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EFB" w:rsidRPr="00C04E6F" w:rsidRDefault="00575EFB" w:rsidP="00C04E6F">
      <w:pPr>
        <w:ind w:firstLine="720"/>
        <w:jc w:val="center"/>
        <w:rPr>
          <w:b/>
          <w:color w:val="000000"/>
          <w:sz w:val="24"/>
          <w:szCs w:val="24"/>
        </w:rPr>
      </w:pPr>
      <w:r w:rsidRPr="00C04E6F">
        <w:rPr>
          <w:b/>
          <w:color w:val="000000"/>
          <w:sz w:val="24"/>
          <w:szCs w:val="24"/>
        </w:rPr>
        <w:t>ДОГОВОР №______</w:t>
      </w:r>
    </w:p>
    <w:p w:rsidR="00575EFB" w:rsidRPr="00C04E6F" w:rsidRDefault="00575EFB" w:rsidP="00C04E6F">
      <w:pPr>
        <w:ind w:firstLine="720"/>
        <w:jc w:val="center"/>
        <w:rPr>
          <w:b/>
          <w:color w:val="000000"/>
          <w:sz w:val="24"/>
          <w:szCs w:val="24"/>
        </w:rPr>
      </w:pPr>
    </w:p>
    <w:p w:rsidR="00575EFB" w:rsidRPr="00C04E6F" w:rsidRDefault="00575EFB" w:rsidP="00C04E6F">
      <w:pPr>
        <w:rPr>
          <w:color w:val="000000"/>
          <w:sz w:val="24"/>
          <w:szCs w:val="24"/>
        </w:rPr>
      </w:pPr>
      <w:r w:rsidRPr="00C04E6F">
        <w:rPr>
          <w:color w:val="000000"/>
          <w:sz w:val="24"/>
          <w:szCs w:val="24"/>
        </w:rPr>
        <w:t>г. Екатеринбург</w:t>
      </w:r>
      <w:r w:rsidRPr="00C04E6F">
        <w:rPr>
          <w:color w:val="000000"/>
          <w:sz w:val="24"/>
          <w:szCs w:val="24"/>
        </w:rPr>
        <w:tab/>
      </w:r>
      <w:r w:rsidRPr="00C04E6F">
        <w:rPr>
          <w:color w:val="000000"/>
          <w:sz w:val="24"/>
          <w:szCs w:val="24"/>
        </w:rPr>
        <w:tab/>
      </w:r>
      <w:r w:rsidRPr="00C04E6F">
        <w:rPr>
          <w:color w:val="000000"/>
          <w:sz w:val="24"/>
          <w:szCs w:val="24"/>
        </w:rPr>
        <w:tab/>
      </w:r>
      <w:r w:rsidRPr="00C04E6F">
        <w:rPr>
          <w:color w:val="000000"/>
          <w:sz w:val="24"/>
          <w:szCs w:val="24"/>
        </w:rPr>
        <w:tab/>
      </w:r>
      <w:r w:rsidRPr="00C04E6F">
        <w:rPr>
          <w:color w:val="000000"/>
          <w:sz w:val="24"/>
          <w:szCs w:val="24"/>
        </w:rPr>
        <w:tab/>
      </w:r>
      <w:r w:rsidRPr="00C04E6F">
        <w:rPr>
          <w:color w:val="000000"/>
          <w:sz w:val="24"/>
          <w:szCs w:val="24"/>
        </w:rPr>
        <w:tab/>
      </w:r>
      <w:r w:rsidRPr="00C04E6F">
        <w:rPr>
          <w:color w:val="000000"/>
          <w:sz w:val="24"/>
          <w:szCs w:val="24"/>
        </w:rPr>
        <w:tab/>
      </w:r>
      <w:r w:rsidR="00C04E6F">
        <w:rPr>
          <w:color w:val="000000"/>
          <w:sz w:val="24"/>
          <w:szCs w:val="24"/>
        </w:rPr>
        <w:t xml:space="preserve">   </w:t>
      </w:r>
      <w:r w:rsidRPr="00C04E6F">
        <w:rPr>
          <w:color w:val="000000"/>
          <w:sz w:val="24"/>
          <w:szCs w:val="24"/>
        </w:rPr>
        <w:t>«____» ________________202</w:t>
      </w:r>
      <w:r w:rsidR="004A0B1E">
        <w:rPr>
          <w:color w:val="000000"/>
          <w:sz w:val="24"/>
          <w:szCs w:val="24"/>
        </w:rPr>
        <w:t>3</w:t>
      </w:r>
      <w:r w:rsidRPr="00C04E6F">
        <w:rPr>
          <w:color w:val="000000"/>
          <w:sz w:val="24"/>
          <w:szCs w:val="24"/>
        </w:rPr>
        <w:t xml:space="preserve"> г.</w:t>
      </w:r>
    </w:p>
    <w:p w:rsidR="00575EFB" w:rsidRPr="00C04E6F" w:rsidRDefault="00575EFB" w:rsidP="00C04E6F">
      <w:pPr>
        <w:jc w:val="both"/>
        <w:rPr>
          <w:color w:val="000000"/>
          <w:sz w:val="24"/>
          <w:szCs w:val="24"/>
        </w:rPr>
      </w:pPr>
    </w:p>
    <w:p w:rsidR="001D6E6F" w:rsidRPr="00A03A8A" w:rsidRDefault="00575EFB" w:rsidP="00C04E6F">
      <w:pPr>
        <w:ind w:firstLine="426"/>
        <w:jc w:val="both"/>
        <w:rPr>
          <w:sz w:val="24"/>
          <w:szCs w:val="24"/>
        </w:rPr>
      </w:pPr>
      <w:r w:rsidRPr="00C04E6F">
        <w:rPr>
          <w:color w:val="000000"/>
          <w:sz w:val="24"/>
          <w:szCs w:val="24"/>
        </w:rPr>
        <w:t xml:space="preserve">Некоммерческое партнерство «Региональный научно-технический центр» (НП </w:t>
      </w:r>
      <w:r w:rsidR="00C04E6F">
        <w:rPr>
          <w:color w:val="000000"/>
          <w:sz w:val="24"/>
          <w:szCs w:val="24"/>
        </w:rPr>
        <w:t>«</w:t>
      </w:r>
      <w:r w:rsidRPr="00C04E6F">
        <w:rPr>
          <w:color w:val="000000"/>
          <w:sz w:val="24"/>
          <w:szCs w:val="24"/>
        </w:rPr>
        <w:t>РНТЦ</w:t>
      </w:r>
      <w:r w:rsidR="00C04E6F">
        <w:rPr>
          <w:color w:val="000000"/>
          <w:sz w:val="24"/>
          <w:szCs w:val="24"/>
        </w:rPr>
        <w:t>»</w:t>
      </w:r>
      <w:r w:rsidRPr="00C04E6F">
        <w:rPr>
          <w:color w:val="000000"/>
          <w:sz w:val="24"/>
          <w:szCs w:val="24"/>
        </w:rPr>
        <w:t xml:space="preserve">) в лице директора </w:t>
      </w:r>
      <w:r w:rsidR="005715AD">
        <w:rPr>
          <w:color w:val="000000"/>
          <w:sz w:val="24"/>
          <w:szCs w:val="24"/>
        </w:rPr>
        <w:t>Кетовой Т</w:t>
      </w:r>
      <w:r w:rsidR="00FD371A">
        <w:rPr>
          <w:color w:val="000000"/>
          <w:sz w:val="24"/>
          <w:szCs w:val="24"/>
        </w:rPr>
        <w:t>атьяны Сергеевны</w:t>
      </w:r>
      <w:r w:rsidRPr="00C04E6F">
        <w:rPr>
          <w:color w:val="000000"/>
          <w:sz w:val="24"/>
          <w:szCs w:val="24"/>
        </w:rPr>
        <w:t>, действующий на основании Устава, именуемое в дальнейшем «Исполнитель», с одной стороны</w:t>
      </w:r>
      <w:r w:rsidR="00E71BBF" w:rsidRPr="00C04E6F">
        <w:rPr>
          <w:color w:val="000000"/>
          <w:sz w:val="24"/>
          <w:szCs w:val="24"/>
        </w:rPr>
        <w:t>,</w:t>
      </w:r>
      <w:r w:rsidR="00FD6348" w:rsidRPr="00C04E6F">
        <w:rPr>
          <w:color w:val="000000"/>
          <w:sz w:val="24"/>
          <w:szCs w:val="24"/>
        </w:rPr>
        <w:t xml:space="preserve"> и </w:t>
      </w:r>
      <w:r w:rsidR="00C04E6F" w:rsidRPr="00FD371A">
        <w:rPr>
          <w:color w:val="000000"/>
          <w:sz w:val="24"/>
          <w:szCs w:val="24"/>
          <w:highlight w:val="yellow"/>
        </w:rPr>
        <w:t>НАЗВАНИЕ ОРГАНИЗАЦИИ</w:t>
      </w:r>
      <w:r w:rsidR="00A51257" w:rsidRPr="00C04E6F">
        <w:rPr>
          <w:sz w:val="24"/>
          <w:szCs w:val="24"/>
        </w:rPr>
        <w:t xml:space="preserve">, именуемый в дальнейшем </w:t>
      </w:r>
      <w:r w:rsidR="00FD371A">
        <w:rPr>
          <w:sz w:val="24"/>
          <w:szCs w:val="24"/>
        </w:rPr>
        <w:t>«</w:t>
      </w:r>
      <w:r w:rsidR="00A51257" w:rsidRPr="00C04E6F">
        <w:rPr>
          <w:sz w:val="24"/>
          <w:szCs w:val="24"/>
        </w:rPr>
        <w:t>Заказчик</w:t>
      </w:r>
      <w:r w:rsidR="00FD371A">
        <w:rPr>
          <w:sz w:val="24"/>
          <w:szCs w:val="24"/>
        </w:rPr>
        <w:t>»</w:t>
      </w:r>
      <w:r w:rsidR="00A51257" w:rsidRPr="00C04E6F">
        <w:rPr>
          <w:sz w:val="24"/>
          <w:szCs w:val="24"/>
        </w:rPr>
        <w:t>,</w:t>
      </w:r>
      <w:r w:rsidR="00A51257" w:rsidRPr="00C04E6F">
        <w:rPr>
          <w:color w:val="000000"/>
          <w:sz w:val="24"/>
          <w:szCs w:val="24"/>
        </w:rPr>
        <w:t xml:space="preserve"> в лице </w:t>
      </w:r>
      <w:r w:rsidR="00C04E6F" w:rsidRPr="00FD371A">
        <w:rPr>
          <w:color w:val="000000"/>
          <w:sz w:val="24"/>
          <w:szCs w:val="24"/>
          <w:highlight w:val="yellow"/>
        </w:rPr>
        <w:t>ДОЛЖНОСТЬ, ФИО</w:t>
      </w:r>
      <w:r w:rsidR="000C3722" w:rsidRPr="00C04E6F">
        <w:rPr>
          <w:color w:val="000000"/>
          <w:sz w:val="24"/>
          <w:szCs w:val="24"/>
        </w:rPr>
        <w:t xml:space="preserve">, действующего на основании </w:t>
      </w:r>
      <w:r w:rsidR="00C04E6F" w:rsidRPr="00FD371A">
        <w:rPr>
          <w:color w:val="000000"/>
          <w:sz w:val="24"/>
          <w:szCs w:val="24"/>
          <w:highlight w:val="yellow"/>
        </w:rPr>
        <w:t>ДОКУМЕНТ</w:t>
      </w:r>
      <w:r w:rsidR="008F728E" w:rsidRPr="00C04E6F">
        <w:rPr>
          <w:color w:val="000000"/>
          <w:sz w:val="24"/>
          <w:szCs w:val="24"/>
        </w:rPr>
        <w:t xml:space="preserve">, </w:t>
      </w:r>
      <w:r w:rsidR="00FE5B18">
        <w:rPr>
          <w:color w:val="000000"/>
          <w:sz w:val="24"/>
          <w:szCs w:val="24"/>
        </w:rPr>
        <w:t xml:space="preserve">вместе </w:t>
      </w:r>
      <w:r w:rsidR="00A03A8A" w:rsidRPr="00A03A8A">
        <w:rPr>
          <w:sz w:val="24"/>
          <w:szCs w:val="24"/>
        </w:rPr>
        <w:t xml:space="preserve">именуемые «Стороны», </w:t>
      </w:r>
      <w:r w:rsidR="001D6E6F" w:rsidRPr="00A03A8A">
        <w:rPr>
          <w:sz w:val="24"/>
          <w:szCs w:val="24"/>
        </w:rPr>
        <w:t>заключили настоящий</w:t>
      </w:r>
      <w:r w:rsidR="00C1491B" w:rsidRPr="00A03A8A">
        <w:rPr>
          <w:sz w:val="24"/>
          <w:szCs w:val="24"/>
        </w:rPr>
        <w:t xml:space="preserve"> </w:t>
      </w:r>
      <w:r w:rsidR="0054642C" w:rsidRPr="00A03A8A">
        <w:rPr>
          <w:sz w:val="24"/>
          <w:szCs w:val="24"/>
        </w:rPr>
        <w:t>Д</w:t>
      </w:r>
      <w:r w:rsidR="001D6E6F" w:rsidRPr="00A03A8A">
        <w:rPr>
          <w:sz w:val="24"/>
          <w:szCs w:val="24"/>
        </w:rPr>
        <w:t>оговор</w:t>
      </w:r>
      <w:r w:rsidR="008F728E" w:rsidRPr="00A03A8A">
        <w:rPr>
          <w:sz w:val="24"/>
          <w:szCs w:val="24"/>
        </w:rPr>
        <w:t xml:space="preserve"> о нижеследующем:</w:t>
      </w:r>
    </w:p>
    <w:p w:rsidR="00896F4E" w:rsidRPr="00A03A8A" w:rsidRDefault="00896F4E" w:rsidP="00C04E6F">
      <w:pPr>
        <w:ind w:firstLine="426"/>
        <w:jc w:val="both"/>
        <w:rPr>
          <w:sz w:val="24"/>
          <w:szCs w:val="24"/>
        </w:rPr>
      </w:pPr>
    </w:p>
    <w:p w:rsidR="00575EFB" w:rsidRPr="00C04E6F" w:rsidRDefault="00575EFB" w:rsidP="00C04E6F">
      <w:pPr>
        <w:jc w:val="center"/>
        <w:rPr>
          <w:b/>
          <w:caps/>
          <w:color w:val="000000"/>
          <w:sz w:val="24"/>
          <w:szCs w:val="24"/>
        </w:rPr>
      </w:pPr>
      <w:r w:rsidRPr="00C04E6F">
        <w:rPr>
          <w:b/>
          <w:caps/>
          <w:color w:val="000000"/>
          <w:sz w:val="24"/>
          <w:szCs w:val="24"/>
        </w:rPr>
        <w:t>1. Предмет договора</w:t>
      </w:r>
    </w:p>
    <w:p w:rsidR="00DD24B7" w:rsidRDefault="00575EFB" w:rsidP="00FD371A">
      <w:pPr>
        <w:pStyle w:val="1"/>
        <w:jc w:val="both"/>
        <w:rPr>
          <w:b w:val="0"/>
          <w:szCs w:val="24"/>
          <w:lang w:val="ru-RU"/>
        </w:rPr>
      </w:pPr>
      <w:r w:rsidRPr="00C04E6F">
        <w:rPr>
          <w:b w:val="0"/>
          <w:szCs w:val="24"/>
          <w:lang w:val="ru-RU"/>
        </w:rPr>
        <w:t xml:space="preserve">1.1. Исполнитель </w:t>
      </w:r>
      <w:r w:rsidR="00DD24B7">
        <w:rPr>
          <w:b w:val="0"/>
          <w:szCs w:val="24"/>
          <w:lang w:val="ru-RU"/>
        </w:rPr>
        <w:t>обязуется</w:t>
      </w:r>
      <w:r w:rsidRPr="00C04E6F">
        <w:rPr>
          <w:b w:val="0"/>
          <w:szCs w:val="24"/>
          <w:lang w:val="ru-RU"/>
        </w:rPr>
        <w:t xml:space="preserve"> </w:t>
      </w:r>
      <w:r w:rsidR="0054642C">
        <w:rPr>
          <w:b w:val="0"/>
          <w:szCs w:val="24"/>
          <w:lang w:val="ru-RU"/>
        </w:rPr>
        <w:t>оказать услуги</w:t>
      </w:r>
      <w:r w:rsidR="00DD24B7">
        <w:rPr>
          <w:b w:val="0"/>
          <w:szCs w:val="24"/>
          <w:lang w:val="ru-RU"/>
        </w:rPr>
        <w:t xml:space="preserve"> </w:t>
      </w:r>
      <w:r w:rsidR="0054642C">
        <w:rPr>
          <w:b w:val="0"/>
          <w:szCs w:val="24"/>
          <w:lang w:val="ru-RU"/>
        </w:rPr>
        <w:t>по организации у</w:t>
      </w:r>
      <w:r w:rsidR="001A2794">
        <w:rPr>
          <w:b w:val="0"/>
          <w:szCs w:val="24"/>
          <w:lang w:val="ru-RU"/>
        </w:rPr>
        <w:t xml:space="preserve">частия в </w:t>
      </w:r>
      <w:r w:rsidR="001A2794" w:rsidRPr="00702327">
        <w:rPr>
          <w:lang w:val="ru-RU"/>
        </w:rPr>
        <w:t>Конференции по использованию рассеяния нейтронов в исследовании конденсированных сред (РНИКС-2023)</w:t>
      </w:r>
      <w:r w:rsidR="001A2794">
        <w:rPr>
          <w:b w:val="0"/>
          <w:szCs w:val="24"/>
          <w:lang w:val="ru-RU"/>
        </w:rPr>
        <w:t xml:space="preserve"> </w:t>
      </w:r>
      <w:r w:rsidR="001A2794" w:rsidRPr="00A5424E">
        <w:rPr>
          <w:b w:val="0"/>
          <w:szCs w:val="24"/>
          <w:lang w:val="ru-RU"/>
        </w:rPr>
        <w:t>представителей Заказчика</w:t>
      </w:r>
      <w:r w:rsidR="00C71125" w:rsidRPr="00A5424E">
        <w:rPr>
          <w:b w:val="0"/>
          <w:szCs w:val="24"/>
          <w:lang w:val="ru-RU"/>
        </w:rPr>
        <w:t>, а</w:t>
      </w:r>
      <w:r w:rsidR="0054642C" w:rsidRPr="00A5424E">
        <w:rPr>
          <w:b w:val="0"/>
          <w:szCs w:val="24"/>
          <w:lang w:val="ru-RU"/>
        </w:rPr>
        <w:t xml:space="preserve"> Заказчик</w:t>
      </w:r>
      <w:r w:rsidR="0054642C">
        <w:rPr>
          <w:b w:val="0"/>
          <w:szCs w:val="24"/>
          <w:lang w:val="ru-RU"/>
        </w:rPr>
        <w:t xml:space="preserve"> обязуется оплатить эти услуги</w:t>
      </w:r>
      <w:r w:rsidR="00DD24B7">
        <w:rPr>
          <w:b w:val="0"/>
          <w:szCs w:val="24"/>
          <w:lang w:val="ru-RU"/>
        </w:rPr>
        <w:t xml:space="preserve">. </w:t>
      </w:r>
    </w:p>
    <w:p w:rsidR="00FD371A" w:rsidRPr="00DE3B40" w:rsidRDefault="00DD24B7" w:rsidP="00FD371A">
      <w:pPr>
        <w:pStyle w:val="1"/>
        <w:jc w:val="both"/>
        <w:rPr>
          <w:b w:val="0"/>
          <w:szCs w:val="24"/>
          <w:lang w:val="ru-RU"/>
        </w:rPr>
      </w:pPr>
      <w:r w:rsidRPr="00DE3B40">
        <w:rPr>
          <w:b w:val="0"/>
          <w:szCs w:val="24"/>
          <w:lang w:val="ru-RU"/>
        </w:rPr>
        <w:t xml:space="preserve">1.2. Место проведения конференции: </w:t>
      </w:r>
      <w:r w:rsidR="00B026C0" w:rsidRPr="00EA207E">
        <w:rPr>
          <w:b w:val="0"/>
          <w:szCs w:val="24"/>
          <w:lang w:val="ru-RU"/>
        </w:rPr>
        <w:t>г. Екатеринбург, Институт физики металлов имени М. Н. Михеева Уральского отделения Российской академии наук 620137, г. Екатеринбург, ул. Софьи Ковалевской, 18</w:t>
      </w:r>
      <w:r w:rsidRPr="00DE3B40">
        <w:rPr>
          <w:b w:val="0"/>
          <w:szCs w:val="24"/>
          <w:lang w:val="ru-RU"/>
        </w:rPr>
        <w:t xml:space="preserve">; срок проведения: </w:t>
      </w:r>
      <w:r w:rsidR="001A2794" w:rsidRPr="00DE3B40">
        <w:rPr>
          <w:b w:val="0"/>
          <w:szCs w:val="24"/>
          <w:lang w:val="ru-RU"/>
        </w:rPr>
        <w:t>25-28 сентября 2023 г.</w:t>
      </w:r>
    </w:p>
    <w:p w:rsidR="00FE52CD" w:rsidRPr="00FE52CD" w:rsidRDefault="00FE52CD" w:rsidP="00FE52CD">
      <w:pPr>
        <w:rPr>
          <w:sz w:val="24"/>
          <w:szCs w:val="24"/>
          <w:lang w:eastAsia="en-US"/>
        </w:rPr>
      </w:pPr>
      <w:r w:rsidRPr="00DE3B40">
        <w:rPr>
          <w:sz w:val="24"/>
          <w:szCs w:val="24"/>
          <w:lang w:eastAsia="en-US"/>
        </w:rPr>
        <w:t xml:space="preserve">1.3. </w:t>
      </w:r>
      <w:r w:rsidRPr="00DE3B40">
        <w:rPr>
          <w:color w:val="000000"/>
          <w:sz w:val="24"/>
          <w:szCs w:val="24"/>
        </w:rPr>
        <w:t xml:space="preserve">Список представителей Заказчика, участвующих в конференции, указываются в </w:t>
      </w:r>
      <w:r w:rsidR="00DE3B40" w:rsidRPr="00DE3B40">
        <w:rPr>
          <w:sz w:val="24"/>
          <w:szCs w:val="24"/>
        </w:rPr>
        <w:t xml:space="preserve">«Заявке на оргвзнос и бронирование гостиницы» - </w:t>
      </w:r>
      <w:r w:rsidRPr="00DE3B40">
        <w:rPr>
          <w:color w:val="000000"/>
          <w:sz w:val="24"/>
          <w:szCs w:val="24"/>
        </w:rPr>
        <w:t>Приложении № 1 к настоящему Договору, являющемся неотъемлемой частью Договора.</w:t>
      </w:r>
    </w:p>
    <w:p w:rsidR="00C04E6F" w:rsidRPr="00C04E6F" w:rsidRDefault="00C04E6F" w:rsidP="00C04E6F">
      <w:pPr>
        <w:rPr>
          <w:lang w:eastAsia="en-US"/>
        </w:rPr>
      </w:pPr>
    </w:p>
    <w:p w:rsidR="00575EFB" w:rsidRPr="00C04E6F" w:rsidRDefault="00575EFB" w:rsidP="00C04E6F">
      <w:pPr>
        <w:jc w:val="center"/>
        <w:rPr>
          <w:b/>
          <w:color w:val="000000"/>
          <w:sz w:val="24"/>
          <w:szCs w:val="24"/>
        </w:rPr>
      </w:pPr>
      <w:r w:rsidRPr="00C04E6F">
        <w:rPr>
          <w:b/>
          <w:color w:val="000000"/>
          <w:sz w:val="24"/>
          <w:szCs w:val="24"/>
        </w:rPr>
        <w:t xml:space="preserve">2. </w:t>
      </w:r>
      <w:r w:rsidR="00DD24B7">
        <w:rPr>
          <w:b/>
          <w:color w:val="000000"/>
          <w:sz w:val="24"/>
          <w:szCs w:val="24"/>
        </w:rPr>
        <w:t>ПРАВА И ОБЯЗАННОСТИ</w:t>
      </w:r>
    </w:p>
    <w:p w:rsidR="0054642C" w:rsidRPr="0054642C" w:rsidRDefault="0054642C" w:rsidP="0054642C">
      <w:pPr>
        <w:pStyle w:val="1"/>
        <w:jc w:val="both"/>
        <w:rPr>
          <w:b w:val="0"/>
          <w:szCs w:val="24"/>
          <w:lang w:val="ru-RU"/>
        </w:rPr>
      </w:pPr>
      <w:r w:rsidRPr="0054642C">
        <w:rPr>
          <w:b w:val="0"/>
          <w:szCs w:val="24"/>
          <w:lang w:val="ru-RU"/>
        </w:rPr>
        <w:t xml:space="preserve">2.1 ИСПОЛНИТЕЛЬ обязуется: </w:t>
      </w:r>
    </w:p>
    <w:p w:rsidR="003D65B0" w:rsidRDefault="0054642C" w:rsidP="0054642C">
      <w:pPr>
        <w:pStyle w:val="1"/>
        <w:jc w:val="both"/>
        <w:rPr>
          <w:b w:val="0"/>
          <w:szCs w:val="24"/>
          <w:lang w:val="ru-RU"/>
        </w:rPr>
      </w:pPr>
      <w:r w:rsidRPr="0054642C">
        <w:rPr>
          <w:b w:val="0"/>
          <w:szCs w:val="24"/>
          <w:lang w:val="ru-RU"/>
        </w:rPr>
        <w:t xml:space="preserve">2.1.1. </w:t>
      </w:r>
      <w:r w:rsidR="00DE3B40" w:rsidRPr="00702327">
        <w:rPr>
          <w:b w:val="0"/>
          <w:szCs w:val="24"/>
          <w:lang w:val="ru-RU"/>
        </w:rPr>
        <w:t>Оказать услуги</w:t>
      </w:r>
      <w:r w:rsidR="00DE3B40">
        <w:rPr>
          <w:b w:val="0"/>
          <w:szCs w:val="24"/>
          <w:lang w:val="ru-RU"/>
        </w:rPr>
        <w:t xml:space="preserve">, перечисленные в п.3.2 настоящего </w:t>
      </w:r>
      <w:r w:rsidR="00DE3B40" w:rsidRPr="009B4872">
        <w:rPr>
          <w:b w:val="0"/>
          <w:szCs w:val="24"/>
          <w:lang w:val="ru-RU"/>
        </w:rPr>
        <w:t>Договора</w:t>
      </w:r>
      <w:r w:rsidR="001D4DA9">
        <w:rPr>
          <w:b w:val="0"/>
          <w:szCs w:val="24"/>
          <w:lang w:val="ru-RU"/>
        </w:rPr>
        <w:t>, в полном объеме</w:t>
      </w:r>
      <w:r w:rsidR="00DE3B40" w:rsidRPr="009B4872">
        <w:rPr>
          <w:b w:val="0"/>
          <w:szCs w:val="24"/>
          <w:lang w:val="ru-RU"/>
        </w:rPr>
        <w:t xml:space="preserve"> в срок</w:t>
      </w:r>
      <w:r w:rsidR="00DE3B40" w:rsidRPr="0054642C">
        <w:rPr>
          <w:b w:val="0"/>
          <w:szCs w:val="24"/>
          <w:lang w:val="ru-RU"/>
        </w:rPr>
        <w:t xml:space="preserve"> до </w:t>
      </w:r>
      <w:r w:rsidR="00DE3B40">
        <w:rPr>
          <w:b w:val="0"/>
          <w:szCs w:val="24"/>
          <w:lang w:val="ru-RU"/>
        </w:rPr>
        <w:t>28 сентября</w:t>
      </w:r>
      <w:r w:rsidR="00DE3B40" w:rsidRPr="0054642C">
        <w:rPr>
          <w:b w:val="0"/>
          <w:szCs w:val="24"/>
          <w:lang w:val="ru-RU"/>
        </w:rPr>
        <w:t xml:space="preserve"> 20</w:t>
      </w:r>
      <w:r w:rsidR="00DE3B40">
        <w:rPr>
          <w:b w:val="0"/>
          <w:szCs w:val="24"/>
          <w:lang w:val="ru-RU"/>
        </w:rPr>
        <w:t>23</w:t>
      </w:r>
      <w:r w:rsidR="00DE3B40" w:rsidRPr="0054642C">
        <w:rPr>
          <w:b w:val="0"/>
          <w:szCs w:val="24"/>
          <w:lang w:val="ru-RU"/>
        </w:rPr>
        <w:t xml:space="preserve"> г.</w:t>
      </w:r>
    </w:p>
    <w:p w:rsidR="0054642C" w:rsidRPr="0054642C" w:rsidRDefault="003D65B0" w:rsidP="0054642C">
      <w:pPr>
        <w:pStyle w:val="1"/>
        <w:jc w:val="both"/>
        <w:rPr>
          <w:b w:val="0"/>
          <w:szCs w:val="24"/>
          <w:lang w:val="ru-RU"/>
        </w:rPr>
      </w:pPr>
      <w:r w:rsidRPr="0054642C">
        <w:rPr>
          <w:b w:val="0"/>
          <w:szCs w:val="24"/>
          <w:lang w:val="ru-RU"/>
        </w:rPr>
        <w:t xml:space="preserve"> </w:t>
      </w:r>
      <w:r w:rsidR="0054642C" w:rsidRPr="0054642C">
        <w:rPr>
          <w:b w:val="0"/>
          <w:szCs w:val="24"/>
          <w:lang w:val="ru-RU"/>
        </w:rPr>
        <w:t xml:space="preserve">2.1.2. Выставлять счет на оплату Услуг. </w:t>
      </w:r>
    </w:p>
    <w:p w:rsidR="0054642C" w:rsidRPr="0054642C" w:rsidRDefault="0054642C" w:rsidP="0054642C">
      <w:pPr>
        <w:pStyle w:val="1"/>
        <w:jc w:val="both"/>
        <w:rPr>
          <w:b w:val="0"/>
          <w:szCs w:val="24"/>
          <w:lang w:val="ru-RU"/>
        </w:rPr>
      </w:pPr>
      <w:r w:rsidRPr="0054642C">
        <w:rPr>
          <w:b w:val="0"/>
          <w:szCs w:val="24"/>
          <w:lang w:val="ru-RU"/>
        </w:rPr>
        <w:t xml:space="preserve">2.1.3. В течение 10 (десяти) рабочих дней после окончания </w:t>
      </w:r>
      <w:r>
        <w:rPr>
          <w:b w:val="0"/>
          <w:szCs w:val="24"/>
          <w:lang w:val="ru-RU"/>
        </w:rPr>
        <w:t>конференции</w:t>
      </w:r>
      <w:r w:rsidRPr="0054642C">
        <w:rPr>
          <w:b w:val="0"/>
          <w:szCs w:val="24"/>
          <w:lang w:val="ru-RU"/>
        </w:rPr>
        <w:t xml:space="preserve"> - представить Заказчику Акт </w:t>
      </w:r>
      <w:r>
        <w:rPr>
          <w:b w:val="0"/>
          <w:szCs w:val="24"/>
          <w:lang w:val="ru-RU"/>
        </w:rPr>
        <w:t>об оказании услуг</w:t>
      </w:r>
      <w:r w:rsidRPr="0054642C">
        <w:rPr>
          <w:b w:val="0"/>
          <w:szCs w:val="24"/>
          <w:lang w:val="ru-RU"/>
        </w:rPr>
        <w:t xml:space="preserve">. </w:t>
      </w:r>
    </w:p>
    <w:p w:rsidR="0054642C" w:rsidRPr="0054642C" w:rsidRDefault="0054642C" w:rsidP="0054642C">
      <w:pPr>
        <w:pStyle w:val="1"/>
        <w:jc w:val="both"/>
        <w:rPr>
          <w:b w:val="0"/>
          <w:szCs w:val="24"/>
          <w:lang w:val="ru-RU"/>
        </w:rPr>
      </w:pPr>
      <w:r w:rsidRPr="0054642C">
        <w:rPr>
          <w:b w:val="0"/>
          <w:szCs w:val="24"/>
          <w:lang w:val="ru-RU"/>
        </w:rPr>
        <w:t xml:space="preserve">2.2. ИСПОЛНИТЕЛЬ имеет право: </w:t>
      </w:r>
    </w:p>
    <w:p w:rsidR="0054642C" w:rsidRPr="0054642C" w:rsidRDefault="0054642C" w:rsidP="0054642C">
      <w:pPr>
        <w:pStyle w:val="1"/>
        <w:jc w:val="both"/>
        <w:rPr>
          <w:b w:val="0"/>
          <w:szCs w:val="24"/>
          <w:lang w:val="ru-RU"/>
        </w:rPr>
      </w:pPr>
      <w:r w:rsidRPr="0054642C">
        <w:rPr>
          <w:b w:val="0"/>
          <w:szCs w:val="24"/>
          <w:lang w:val="ru-RU"/>
        </w:rPr>
        <w:t xml:space="preserve">2.2.1. При несвоевременной оплате Услуг Заказчиком отказаться от выполнения обязательств по Договору. </w:t>
      </w:r>
    </w:p>
    <w:p w:rsidR="0054642C" w:rsidRPr="0054642C" w:rsidRDefault="0054642C" w:rsidP="0054642C">
      <w:pPr>
        <w:pStyle w:val="1"/>
        <w:jc w:val="both"/>
        <w:rPr>
          <w:b w:val="0"/>
          <w:szCs w:val="24"/>
          <w:lang w:val="ru-RU"/>
        </w:rPr>
      </w:pPr>
      <w:r w:rsidRPr="0054642C">
        <w:rPr>
          <w:b w:val="0"/>
          <w:szCs w:val="24"/>
          <w:lang w:val="ru-RU"/>
        </w:rPr>
        <w:t xml:space="preserve">2.2.2. Привлекать для обеспечения работ по Договору третьих лиц. </w:t>
      </w:r>
    </w:p>
    <w:p w:rsidR="0054642C" w:rsidRPr="0054642C" w:rsidRDefault="0054642C" w:rsidP="0054642C">
      <w:pPr>
        <w:pStyle w:val="1"/>
        <w:jc w:val="both"/>
        <w:rPr>
          <w:b w:val="0"/>
          <w:szCs w:val="24"/>
          <w:lang w:val="ru-RU"/>
        </w:rPr>
      </w:pPr>
      <w:r w:rsidRPr="0054642C">
        <w:rPr>
          <w:b w:val="0"/>
          <w:szCs w:val="24"/>
          <w:lang w:val="ru-RU"/>
        </w:rPr>
        <w:t xml:space="preserve">2.3. ЗАКАЗЧИК обязуется: </w:t>
      </w:r>
    </w:p>
    <w:p w:rsidR="0054642C" w:rsidRPr="0054642C" w:rsidRDefault="0054642C" w:rsidP="0054642C">
      <w:pPr>
        <w:pStyle w:val="1"/>
        <w:jc w:val="both"/>
        <w:rPr>
          <w:b w:val="0"/>
          <w:szCs w:val="24"/>
          <w:lang w:val="ru-RU"/>
        </w:rPr>
      </w:pPr>
      <w:r w:rsidRPr="0054642C">
        <w:rPr>
          <w:b w:val="0"/>
          <w:szCs w:val="24"/>
          <w:lang w:val="ru-RU"/>
        </w:rPr>
        <w:t xml:space="preserve">2.3.1. Оплатить оказываемые ему услуги в сроки и в порядке, установленные настоящим Договором. </w:t>
      </w:r>
    </w:p>
    <w:p w:rsidR="0054642C" w:rsidRPr="0054642C" w:rsidRDefault="0054642C" w:rsidP="0054642C">
      <w:pPr>
        <w:pStyle w:val="1"/>
        <w:jc w:val="both"/>
        <w:rPr>
          <w:b w:val="0"/>
          <w:szCs w:val="24"/>
          <w:lang w:val="ru-RU"/>
        </w:rPr>
      </w:pPr>
      <w:r w:rsidRPr="0054642C">
        <w:rPr>
          <w:b w:val="0"/>
          <w:szCs w:val="24"/>
          <w:lang w:val="ru-RU"/>
        </w:rPr>
        <w:t xml:space="preserve">2.3.2. Подписывать Акт </w:t>
      </w:r>
      <w:r w:rsidR="0096654C">
        <w:rPr>
          <w:b w:val="0"/>
          <w:szCs w:val="24"/>
          <w:lang w:val="ru-RU"/>
        </w:rPr>
        <w:t xml:space="preserve">об </w:t>
      </w:r>
      <w:r w:rsidRPr="0054642C">
        <w:rPr>
          <w:b w:val="0"/>
          <w:szCs w:val="24"/>
          <w:lang w:val="ru-RU"/>
        </w:rPr>
        <w:t>оказан</w:t>
      </w:r>
      <w:r w:rsidR="0096654C">
        <w:rPr>
          <w:b w:val="0"/>
          <w:szCs w:val="24"/>
          <w:lang w:val="ru-RU"/>
        </w:rPr>
        <w:t>ии</w:t>
      </w:r>
      <w:r w:rsidRPr="0054642C">
        <w:rPr>
          <w:b w:val="0"/>
          <w:szCs w:val="24"/>
          <w:lang w:val="ru-RU"/>
        </w:rPr>
        <w:t xml:space="preserve"> услуг в соответствии с настоящим Договором. В случае не подписания Акта Заказчиком в течение 5 (пяти) рабочих дней и не предоставления письменного мотивированного отказа, Акт признается подписанным обеими Сторонами. </w:t>
      </w:r>
    </w:p>
    <w:p w:rsidR="0054642C" w:rsidRPr="0054642C" w:rsidRDefault="0054642C" w:rsidP="0054642C">
      <w:pPr>
        <w:pStyle w:val="1"/>
        <w:jc w:val="both"/>
        <w:rPr>
          <w:b w:val="0"/>
          <w:szCs w:val="24"/>
          <w:lang w:val="ru-RU"/>
        </w:rPr>
      </w:pPr>
      <w:r w:rsidRPr="0054642C">
        <w:rPr>
          <w:b w:val="0"/>
          <w:szCs w:val="24"/>
          <w:lang w:val="ru-RU"/>
        </w:rPr>
        <w:t>2.3.3. Предоставить Исполнителю по его требованию в течение</w:t>
      </w:r>
      <w:r w:rsidR="0096654C">
        <w:rPr>
          <w:b w:val="0"/>
          <w:szCs w:val="24"/>
          <w:lang w:val="ru-RU"/>
        </w:rPr>
        <w:t xml:space="preserve"> 3 (</w:t>
      </w:r>
      <w:r w:rsidRPr="0054642C">
        <w:rPr>
          <w:b w:val="0"/>
          <w:szCs w:val="24"/>
          <w:lang w:val="ru-RU"/>
        </w:rPr>
        <w:t>трех</w:t>
      </w:r>
      <w:r w:rsidR="0096654C">
        <w:rPr>
          <w:b w:val="0"/>
          <w:szCs w:val="24"/>
          <w:lang w:val="ru-RU"/>
        </w:rPr>
        <w:t>)</w:t>
      </w:r>
      <w:r w:rsidRPr="0054642C">
        <w:rPr>
          <w:b w:val="0"/>
          <w:szCs w:val="24"/>
          <w:lang w:val="ru-RU"/>
        </w:rPr>
        <w:t xml:space="preserve"> рабочих дней всю информацию и документы, необходимые для оказания Услуг, указанных в настоящем Договоре. </w:t>
      </w:r>
    </w:p>
    <w:p w:rsidR="0054642C" w:rsidRPr="0054642C" w:rsidRDefault="0054642C" w:rsidP="0054642C">
      <w:pPr>
        <w:pStyle w:val="1"/>
        <w:jc w:val="both"/>
        <w:rPr>
          <w:b w:val="0"/>
          <w:szCs w:val="24"/>
          <w:lang w:val="ru-RU"/>
        </w:rPr>
      </w:pPr>
      <w:r w:rsidRPr="0054642C">
        <w:rPr>
          <w:b w:val="0"/>
          <w:szCs w:val="24"/>
          <w:lang w:val="ru-RU"/>
        </w:rPr>
        <w:t xml:space="preserve">2.4. ЗАКАЗЧИК имеет право: </w:t>
      </w:r>
    </w:p>
    <w:p w:rsidR="0054642C" w:rsidRPr="0054642C" w:rsidRDefault="0054642C" w:rsidP="0054642C">
      <w:pPr>
        <w:pStyle w:val="1"/>
        <w:jc w:val="both"/>
        <w:rPr>
          <w:b w:val="0"/>
          <w:szCs w:val="24"/>
          <w:lang w:val="ru-RU"/>
        </w:rPr>
      </w:pPr>
      <w:r w:rsidRPr="0054642C">
        <w:rPr>
          <w:b w:val="0"/>
          <w:szCs w:val="24"/>
          <w:lang w:val="ru-RU"/>
        </w:rPr>
        <w:t xml:space="preserve">2.4.1. Запрашивать и получать у Исполнителя информацию о третьих лицах, привлеченных к оказанию Услуг. </w:t>
      </w:r>
    </w:p>
    <w:p w:rsidR="00C04E6F" w:rsidRPr="0054642C" w:rsidRDefault="0054642C" w:rsidP="0054642C">
      <w:pPr>
        <w:pStyle w:val="1"/>
        <w:jc w:val="both"/>
        <w:rPr>
          <w:b w:val="0"/>
          <w:szCs w:val="24"/>
          <w:lang w:val="ru-RU"/>
        </w:rPr>
      </w:pPr>
      <w:r w:rsidRPr="0054642C">
        <w:rPr>
          <w:b w:val="0"/>
          <w:szCs w:val="24"/>
          <w:lang w:val="ru-RU"/>
        </w:rPr>
        <w:t>2.4.2. Требовать от Исполнителя оказания Услуг в соответствии с условиями Договора и действующими стандартами качества.</w:t>
      </w:r>
    </w:p>
    <w:p w:rsidR="0096654C" w:rsidRDefault="0096654C" w:rsidP="00C04E6F">
      <w:pPr>
        <w:jc w:val="center"/>
        <w:rPr>
          <w:b/>
          <w:color w:val="000000"/>
          <w:sz w:val="24"/>
          <w:szCs w:val="24"/>
        </w:rPr>
      </w:pPr>
    </w:p>
    <w:p w:rsidR="00575EFB" w:rsidRPr="00C04E6F" w:rsidRDefault="00575EFB" w:rsidP="00C04E6F">
      <w:pPr>
        <w:jc w:val="center"/>
        <w:rPr>
          <w:b/>
          <w:color w:val="000000"/>
          <w:sz w:val="24"/>
          <w:szCs w:val="24"/>
        </w:rPr>
      </w:pPr>
      <w:r w:rsidRPr="00C04E6F">
        <w:rPr>
          <w:b/>
          <w:color w:val="000000"/>
          <w:sz w:val="24"/>
          <w:szCs w:val="24"/>
        </w:rPr>
        <w:t xml:space="preserve">3. </w:t>
      </w:r>
      <w:r w:rsidRPr="00C04E6F">
        <w:rPr>
          <w:b/>
          <w:bCs/>
          <w:color w:val="000000"/>
          <w:sz w:val="24"/>
          <w:szCs w:val="24"/>
        </w:rPr>
        <w:t>СТОИМОСТЬ И ОПЛАТА</w:t>
      </w:r>
    </w:p>
    <w:p w:rsidR="00575EFB" w:rsidRDefault="0096654C" w:rsidP="00C04E6F">
      <w:pPr>
        <w:jc w:val="both"/>
        <w:rPr>
          <w:color w:val="000000"/>
          <w:sz w:val="24"/>
          <w:szCs w:val="24"/>
        </w:rPr>
      </w:pPr>
      <w:r>
        <w:rPr>
          <w:color w:val="000000"/>
          <w:sz w:val="24"/>
          <w:szCs w:val="24"/>
        </w:rPr>
        <w:t xml:space="preserve">3.1. </w:t>
      </w:r>
      <w:r w:rsidR="00DE3B40" w:rsidRPr="00DE3B40">
        <w:rPr>
          <w:color w:val="000000"/>
          <w:sz w:val="24"/>
          <w:szCs w:val="24"/>
        </w:rPr>
        <w:t>Стоимость договора, включающая о</w:t>
      </w:r>
      <w:r w:rsidR="00575EFB" w:rsidRPr="00DE3B40">
        <w:rPr>
          <w:color w:val="000000"/>
          <w:sz w:val="24"/>
          <w:szCs w:val="24"/>
        </w:rPr>
        <w:t>рганизационн</w:t>
      </w:r>
      <w:r w:rsidRPr="00DE3B40">
        <w:rPr>
          <w:color w:val="000000"/>
          <w:sz w:val="24"/>
          <w:szCs w:val="24"/>
        </w:rPr>
        <w:t>ый</w:t>
      </w:r>
      <w:r w:rsidR="00575EFB" w:rsidRPr="00DE3B40">
        <w:rPr>
          <w:color w:val="000000"/>
          <w:sz w:val="24"/>
          <w:szCs w:val="24"/>
        </w:rPr>
        <w:t xml:space="preserve"> взнос </w:t>
      </w:r>
      <w:r w:rsidRPr="00DE3B40">
        <w:rPr>
          <w:color w:val="000000"/>
          <w:sz w:val="24"/>
          <w:szCs w:val="24"/>
        </w:rPr>
        <w:t>за</w:t>
      </w:r>
      <w:r w:rsidR="00575EFB" w:rsidRPr="00DE3B40">
        <w:rPr>
          <w:color w:val="000000"/>
          <w:sz w:val="24"/>
          <w:szCs w:val="24"/>
        </w:rPr>
        <w:t xml:space="preserve"> участи</w:t>
      </w:r>
      <w:r w:rsidRPr="00DE3B40">
        <w:rPr>
          <w:color w:val="000000"/>
          <w:sz w:val="24"/>
          <w:szCs w:val="24"/>
        </w:rPr>
        <w:t>е</w:t>
      </w:r>
      <w:r w:rsidR="001A2794" w:rsidRPr="00DE3B40">
        <w:rPr>
          <w:color w:val="000000"/>
          <w:sz w:val="24"/>
          <w:szCs w:val="24"/>
        </w:rPr>
        <w:t xml:space="preserve"> в конференции представителей Заказчи</w:t>
      </w:r>
      <w:r w:rsidR="00F91849">
        <w:rPr>
          <w:color w:val="000000"/>
          <w:sz w:val="24"/>
          <w:szCs w:val="24"/>
        </w:rPr>
        <w:t>ка, перечисленных в Приложении № 2</w:t>
      </w:r>
      <w:r w:rsidR="001A2794" w:rsidRPr="00DE3B40">
        <w:rPr>
          <w:color w:val="000000"/>
          <w:sz w:val="24"/>
          <w:szCs w:val="24"/>
        </w:rPr>
        <w:t>,</w:t>
      </w:r>
      <w:r w:rsidR="00575EFB" w:rsidRPr="00C04E6F">
        <w:rPr>
          <w:color w:val="000000"/>
          <w:sz w:val="24"/>
          <w:szCs w:val="24"/>
        </w:rPr>
        <w:t xml:space="preserve"> составляет </w:t>
      </w:r>
      <w:r w:rsidR="00067F5A" w:rsidRPr="00DE3B40">
        <w:rPr>
          <w:color w:val="000000"/>
          <w:sz w:val="24"/>
          <w:szCs w:val="24"/>
          <w:highlight w:val="yellow"/>
        </w:rPr>
        <w:t>__</w:t>
      </w:r>
      <w:r w:rsidR="001A2794" w:rsidRPr="00DE3B40">
        <w:rPr>
          <w:color w:val="000000"/>
          <w:sz w:val="24"/>
          <w:szCs w:val="24"/>
          <w:highlight w:val="yellow"/>
        </w:rPr>
        <w:t>___</w:t>
      </w:r>
      <w:r w:rsidR="00067F5A" w:rsidRPr="00DE3B40">
        <w:rPr>
          <w:color w:val="000000"/>
          <w:sz w:val="24"/>
          <w:szCs w:val="24"/>
          <w:highlight w:val="yellow"/>
        </w:rPr>
        <w:t>_____</w:t>
      </w:r>
      <w:r w:rsidR="00575EFB" w:rsidRPr="00DE3B40">
        <w:rPr>
          <w:color w:val="000000"/>
          <w:sz w:val="24"/>
          <w:szCs w:val="24"/>
          <w:highlight w:val="yellow"/>
        </w:rPr>
        <w:t xml:space="preserve"> (</w:t>
      </w:r>
      <w:r w:rsidR="001A2794" w:rsidRPr="00DE3B40">
        <w:rPr>
          <w:i/>
          <w:color w:val="000000"/>
          <w:sz w:val="24"/>
          <w:szCs w:val="24"/>
          <w:highlight w:val="yellow"/>
        </w:rPr>
        <w:t>С</w:t>
      </w:r>
      <w:r w:rsidR="00067F5A" w:rsidRPr="00DE3B40">
        <w:rPr>
          <w:i/>
          <w:color w:val="000000"/>
          <w:sz w:val="24"/>
          <w:szCs w:val="24"/>
          <w:highlight w:val="yellow"/>
        </w:rPr>
        <w:t>умма прописью</w:t>
      </w:r>
      <w:r w:rsidR="00872CB9" w:rsidRPr="00DE3B40">
        <w:rPr>
          <w:color w:val="000000"/>
          <w:sz w:val="24"/>
          <w:szCs w:val="24"/>
          <w:highlight w:val="yellow"/>
        </w:rPr>
        <w:t>)</w:t>
      </w:r>
      <w:r w:rsidR="00D509EA" w:rsidRPr="00DE3B40">
        <w:rPr>
          <w:color w:val="000000"/>
          <w:sz w:val="24"/>
          <w:szCs w:val="24"/>
          <w:highlight w:val="yellow"/>
        </w:rPr>
        <w:t xml:space="preserve"> рублей </w:t>
      </w:r>
      <w:r w:rsidR="00DE3B40" w:rsidRPr="00DE3B40">
        <w:rPr>
          <w:color w:val="000000"/>
          <w:sz w:val="24"/>
          <w:szCs w:val="24"/>
          <w:highlight w:val="yellow"/>
        </w:rPr>
        <w:t>___</w:t>
      </w:r>
      <w:r w:rsidR="00D509EA" w:rsidRPr="00DE3B40">
        <w:rPr>
          <w:color w:val="000000"/>
          <w:sz w:val="24"/>
          <w:szCs w:val="24"/>
          <w:highlight w:val="yellow"/>
        </w:rPr>
        <w:t xml:space="preserve"> коп</w:t>
      </w:r>
      <w:r w:rsidR="00DE3B40" w:rsidRPr="00DE3B40">
        <w:rPr>
          <w:color w:val="000000"/>
          <w:sz w:val="24"/>
          <w:szCs w:val="24"/>
          <w:highlight w:val="yellow"/>
        </w:rPr>
        <w:t>еек</w:t>
      </w:r>
      <w:r w:rsidR="00575EFB" w:rsidRPr="00C04E6F">
        <w:rPr>
          <w:color w:val="000000"/>
          <w:sz w:val="24"/>
          <w:szCs w:val="24"/>
        </w:rPr>
        <w:t xml:space="preserve"> </w:t>
      </w:r>
      <w:r w:rsidR="00DE3B40">
        <w:rPr>
          <w:color w:val="000000"/>
          <w:sz w:val="24"/>
          <w:szCs w:val="24"/>
        </w:rPr>
        <w:t xml:space="preserve">и </w:t>
      </w:r>
      <w:r w:rsidRPr="0096654C">
        <w:rPr>
          <w:color w:val="000000"/>
          <w:sz w:val="24"/>
          <w:szCs w:val="24"/>
        </w:rPr>
        <w:t xml:space="preserve">не облагается </w:t>
      </w:r>
      <w:r w:rsidR="00DE3B40" w:rsidRPr="0096654C">
        <w:rPr>
          <w:color w:val="000000"/>
          <w:sz w:val="24"/>
          <w:szCs w:val="24"/>
        </w:rPr>
        <w:t xml:space="preserve">НДС </w:t>
      </w:r>
      <w:r w:rsidRPr="0096654C">
        <w:rPr>
          <w:color w:val="000000"/>
          <w:sz w:val="24"/>
          <w:szCs w:val="24"/>
        </w:rPr>
        <w:t>в связи с тем, что Исполнитель применяет упрощенную систему налогообложения</w:t>
      </w:r>
      <w:r w:rsidR="00D509EA" w:rsidRPr="00C04E6F">
        <w:rPr>
          <w:color w:val="000000"/>
          <w:sz w:val="24"/>
          <w:szCs w:val="24"/>
        </w:rPr>
        <w:t>.</w:t>
      </w:r>
    </w:p>
    <w:p w:rsidR="004A532D" w:rsidRDefault="004A532D" w:rsidP="004A532D">
      <w:pPr>
        <w:jc w:val="both"/>
        <w:rPr>
          <w:color w:val="000000"/>
          <w:sz w:val="24"/>
          <w:szCs w:val="24"/>
        </w:rPr>
      </w:pPr>
      <w:r w:rsidRPr="0096654C">
        <w:rPr>
          <w:color w:val="000000"/>
          <w:sz w:val="24"/>
          <w:szCs w:val="24"/>
        </w:rPr>
        <w:t xml:space="preserve">3.2. </w:t>
      </w:r>
      <w:r>
        <w:rPr>
          <w:color w:val="000000"/>
          <w:sz w:val="24"/>
          <w:szCs w:val="24"/>
        </w:rPr>
        <w:t>В стоимо</w:t>
      </w:r>
      <w:r w:rsidRPr="00416928">
        <w:rPr>
          <w:color w:val="000000"/>
          <w:sz w:val="24"/>
          <w:szCs w:val="24"/>
        </w:rPr>
        <w:t xml:space="preserve">сть организационного взноса входит: </w:t>
      </w:r>
    </w:p>
    <w:p w:rsidR="004A532D" w:rsidRPr="009B4872" w:rsidRDefault="004A532D" w:rsidP="004A532D">
      <w:pPr>
        <w:jc w:val="both"/>
        <w:rPr>
          <w:color w:val="000000"/>
          <w:sz w:val="24"/>
          <w:szCs w:val="24"/>
        </w:rPr>
      </w:pPr>
      <w:r>
        <w:rPr>
          <w:color w:val="000000"/>
          <w:sz w:val="24"/>
          <w:szCs w:val="24"/>
        </w:rPr>
        <w:t xml:space="preserve">3.2.1. </w:t>
      </w:r>
      <w:r w:rsidRPr="00F43B30">
        <w:rPr>
          <w:sz w:val="24"/>
          <w:szCs w:val="24"/>
        </w:rPr>
        <w:t xml:space="preserve">Организация участия </w:t>
      </w:r>
      <w:r>
        <w:rPr>
          <w:sz w:val="24"/>
          <w:szCs w:val="24"/>
        </w:rPr>
        <w:t>представителей Заказчика</w:t>
      </w:r>
      <w:r w:rsidRPr="00C71125">
        <w:rPr>
          <w:strike/>
          <w:sz w:val="24"/>
          <w:szCs w:val="24"/>
        </w:rPr>
        <w:t xml:space="preserve"> </w:t>
      </w:r>
      <w:r w:rsidRPr="00F43B30">
        <w:rPr>
          <w:sz w:val="24"/>
          <w:szCs w:val="24"/>
        </w:rPr>
        <w:t xml:space="preserve">во всех деловых и научных </w:t>
      </w:r>
      <w:r w:rsidRPr="009B4872">
        <w:rPr>
          <w:sz w:val="24"/>
          <w:szCs w:val="24"/>
        </w:rPr>
        <w:t>мероприятиях Конференции</w:t>
      </w:r>
      <w:r w:rsidRPr="009B4872">
        <w:rPr>
          <w:color w:val="000000"/>
          <w:sz w:val="24"/>
          <w:szCs w:val="24"/>
        </w:rPr>
        <w:t xml:space="preserve"> </w:t>
      </w:r>
    </w:p>
    <w:p w:rsidR="004A532D" w:rsidRDefault="004A532D" w:rsidP="004A532D">
      <w:pPr>
        <w:jc w:val="both"/>
        <w:rPr>
          <w:color w:val="000000"/>
          <w:sz w:val="24"/>
          <w:szCs w:val="24"/>
          <w:highlight w:val="yellow"/>
        </w:rPr>
      </w:pPr>
      <w:r w:rsidRPr="009B4872">
        <w:rPr>
          <w:color w:val="000000"/>
          <w:sz w:val="24"/>
          <w:szCs w:val="24"/>
        </w:rPr>
        <w:lastRenderedPageBreak/>
        <w:t xml:space="preserve">3.2.2. </w:t>
      </w:r>
      <w:r w:rsidRPr="009B4872">
        <w:rPr>
          <w:sz w:val="24"/>
          <w:szCs w:val="24"/>
        </w:rPr>
        <w:t>Обеспечение</w:t>
      </w:r>
      <w:r w:rsidRPr="00F43B30">
        <w:rPr>
          <w:sz w:val="24"/>
          <w:szCs w:val="24"/>
        </w:rPr>
        <w:t xml:space="preserve"> </w:t>
      </w:r>
      <w:r>
        <w:rPr>
          <w:sz w:val="24"/>
          <w:szCs w:val="24"/>
        </w:rPr>
        <w:t xml:space="preserve">представителей Заказчика </w:t>
      </w:r>
      <w:r w:rsidRPr="00F43B30">
        <w:rPr>
          <w:sz w:val="24"/>
          <w:szCs w:val="24"/>
        </w:rPr>
        <w:t>комплектом рабочих материалов Конференции</w:t>
      </w:r>
      <w:r>
        <w:rPr>
          <w:sz w:val="24"/>
          <w:szCs w:val="24"/>
        </w:rPr>
        <w:t xml:space="preserve"> </w:t>
      </w:r>
      <w:r w:rsidRPr="00D94B7E">
        <w:rPr>
          <w:color w:val="000000"/>
          <w:sz w:val="24"/>
          <w:szCs w:val="24"/>
          <w:highlight w:val="yellow"/>
        </w:rPr>
        <w:t>(портфель/рюкзак, программа, блокнот, ручка)</w:t>
      </w:r>
      <w:r>
        <w:rPr>
          <w:color w:val="000000"/>
          <w:sz w:val="24"/>
          <w:szCs w:val="24"/>
          <w:highlight w:val="yellow"/>
        </w:rPr>
        <w:t xml:space="preserve"> (тариф «полный» - 10000 </w:t>
      </w:r>
      <w:r w:rsidRPr="00A5424E">
        <w:rPr>
          <w:color w:val="000000"/>
          <w:sz w:val="24"/>
          <w:szCs w:val="24"/>
          <w:highlight w:val="yellow"/>
        </w:rPr>
        <w:t>р</w:t>
      </w:r>
      <w:r w:rsidR="00C71125" w:rsidRPr="00A5424E">
        <w:rPr>
          <w:color w:val="000000"/>
          <w:sz w:val="24"/>
          <w:szCs w:val="24"/>
          <w:highlight w:val="yellow"/>
        </w:rPr>
        <w:t>ублей</w:t>
      </w:r>
      <w:r>
        <w:rPr>
          <w:color w:val="000000"/>
          <w:sz w:val="24"/>
          <w:szCs w:val="24"/>
          <w:highlight w:val="yellow"/>
        </w:rPr>
        <w:t>) ИЛИ (папка, программа, блокнот ручка) (тариф «эконом»</w:t>
      </w:r>
      <w:r w:rsidR="00021AF7">
        <w:rPr>
          <w:color w:val="000000"/>
          <w:sz w:val="24"/>
          <w:szCs w:val="24"/>
          <w:highlight w:val="yellow"/>
        </w:rPr>
        <w:t xml:space="preserve"> - 35</w:t>
      </w:r>
      <w:r>
        <w:rPr>
          <w:color w:val="000000"/>
          <w:sz w:val="24"/>
          <w:szCs w:val="24"/>
          <w:highlight w:val="yellow"/>
        </w:rPr>
        <w:t xml:space="preserve">00 </w:t>
      </w:r>
      <w:r w:rsidRPr="00A5424E">
        <w:rPr>
          <w:color w:val="000000"/>
          <w:sz w:val="24"/>
          <w:szCs w:val="24"/>
          <w:highlight w:val="yellow"/>
        </w:rPr>
        <w:t>р</w:t>
      </w:r>
      <w:r w:rsidR="00C71125" w:rsidRPr="00A5424E">
        <w:rPr>
          <w:color w:val="000000"/>
          <w:sz w:val="24"/>
          <w:szCs w:val="24"/>
          <w:highlight w:val="yellow"/>
        </w:rPr>
        <w:t>ублей</w:t>
      </w:r>
      <w:r>
        <w:rPr>
          <w:color w:val="000000"/>
          <w:sz w:val="24"/>
          <w:szCs w:val="24"/>
          <w:highlight w:val="yellow"/>
        </w:rPr>
        <w:t>)</w:t>
      </w:r>
      <w:r w:rsidRPr="00D94B7E">
        <w:rPr>
          <w:color w:val="000000"/>
          <w:sz w:val="24"/>
          <w:szCs w:val="24"/>
          <w:highlight w:val="yellow"/>
        </w:rPr>
        <w:t xml:space="preserve">, </w:t>
      </w:r>
    </w:p>
    <w:p w:rsidR="004A532D" w:rsidRPr="00EB238B" w:rsidRDefault="004A532D" w:rsidP="004A532D">
      <w:pPr>
        <w:jc w:val="both"/>
        <w:rPr>
          <w:color w:val="000000"/>
          <w:sz w:val="24"/>
          <w:szCs w:val="24"/>
        </w:rPr>
      </w:pPr>
      <w:r w:rsidRPr="00EB238B">
        <w:rPr>
          <w:color w:val="000000"/>
          <w:sz w:val="24"/>
          <w:szCs w:val="24"/>
        </w:rPr>
        <w:t xml:space="preserve">3.2.3. Публикация в сборнике тезисов конференции, </w:t>
      </w:r>
    </w:p>
    <w:p w:rsidR="004A532D" w:rsidRDefault="004A532D" w:rsidP="004A532D">
      <w:pPr>
        <w:jc w:val="both"/>
        <w:rPr>
          <w:color w:val="000000"/>
          <w:sz w:val="24"/>
          <w:szCs w:val="24"/>
          <w:highlight w:val="yellow"/>
        </w:rPr>
      </w:pPr>
      <w:r>
        <w:rPr>
          <w:color w:val="000000"/>
          <w:sz w:val="24"/>
          <w:szCs w:val="24"/>
          <w:highlight w:val="yellow"/>
        </w:rPr>
        <w:t>3.2.4. К</w:t>
      </w:r>
      <w:r w:rsidRPr="00D94B7E">
        <w:rPr>
          <w:color w:val="000000"/>
          <w:sz w:val="24"/>
          <w:szCs w:val="24"/>
          <w:highlight w:val="yellow"/>
        </w:rPr>
        <w:t>офе-брейки, пригласительные билеты для участия в товарищеском ужине</w:t>
      </w:r>
      <w:r>
        <w:rPr>
          <w:color w:val="000000"/>
          <w:sz w:val="24"/>
          <w:szCs w:val="24"/>
          <w:highlight w:val="yellow"/>
        </w:rPr>
        <w:t xml:space="preserve"> (тариф «полный»</w:t>
      </w:r>
      <w:r w:rsidRPr="00D94B7E">
        <w:rPr>
          <w:color w:val="000000"/>
          <w:sz w:val="24"/>
          <w:szCs w:val="24"/>
          <w:highlight w:val="yellow"/>
        </w:rPr>
        <w:t xml:space="preserve">, </w:t>
      </w:r>
      <w:r>
        <w:rPr>
          <w:color w:val="000000"/>
          <w:sz w:val="24"/>
          <w:szCs w:val="24"/>
          <w:highlight w:val="yellow"/>
        </w:rPr>
        <w:t>ИЛИ Кофе-брейки (тариф «эконом»)</w:t>
      </w:r>
    </w:p>
    <w:p w:rsidR="004A532D" w:rsidRDefault="004A532D" w:rsidP="004A532D">
      <w:pPr>
        <w:jc w:val="both"/>
        <w:rPr>
          <w:color w:val="000000"/>
          <w:sz w:val="24"/>
          <w:szCs w:val="24"/>
        </w:rPr>
      </w:pPr>
      <w:r w:rsidRPr="009B4872">
        <w:rPr>
          <w:color w:val="000000"/>
          <w:sz w:val="24"/>
          <w:szCs w:val="24"/>
        </w:rPr>
        <w:t>3.2.5. Аренда помещений и транспорта и другие организационные расходы.</w:t>
      </w:r>
      <w:r w:rsidRPr="0096654C">
        <w:rPr>
          <w:color w:val="000000"/>
          <w:sz w:val="24"/>
          <w:szCs w:val="24"/>
        </w:rPr>
        <w:t xml:space="preserve"> </w:t>
      </w:r>
    </w:p>
    <w:p w:rsidR="004A532D" w:rsidRDefault="004A532D" w:rsidP="004A532D">
      <w:pPr>
        <w:jc w:val="both"/>
        <w:rPr>
          <w:sz w:val="24"/>
          <w:szCs w:val="24"/>
        </w:rPr>
      </w:pPr>
      <w:r>
        <w:rPr>
          <w:color w:val="000000"/>
          <w:sz w:val="24"/>
          <w:szCs w:val="24"/>
        </w:rPr>
        <w:t>3.2.6</w:t>
      </w:r>
      <w:r w:rsidR="00714B97">
        <w:rPr>
          <w:color w:val="000000"/>
          <w:sz w:val="24"/>
          <w:szCs w:val="24"/>
        </w:rPr>
        <w:t>.</w:t>
      </w:r>
      <w:r w:rsidR="00714B97" w:rsidRPr="00714B97">
        <w:rPr>
          <w:sz w:val="24"/>
          <w:szCs w:val="24"/>
        </w:rPr>
        <w:t xml:space="preserve"> </w:t>
      </w:r>
      <w:r w:rsidR="00714B97" w:rsidRPr="009B4872">
        <w:rPr>
          <w:sz w:val="24"/>
          <w:szCs w:val="24"/>
        </w:rPr>
        <w:t>Информационная поддержка в период подготовки к проведению конференции</w:t>
      </w:r>
      <w:r w:rsidR="00714B97">
        <w:rPr>
          <w:sz w:val="24"/>
          <w:szCs w:val="24"/>
        </w:rPr>
        <w:t>.</w:t>
      </w:r>
    </w:p>
    <w:p w:rsidR="004A532D" w:rsidRPr="009B4872" w:rsidRDefault="004A532D" w:rsidP="004A532D">
      <w:pPr>
        <w:jc w:val="both"/>
        <w:rPr>
          <w:color w:val="000000"/>
          <w:sz w:val="24"/>
          <w:szCs w:val="24"/>
        </w:rPr>
      </w:pPr>
      <w:r w:rsidRPr="009B4872">
        <w:rPr>
          <w:sz w:val="24"/>
          <w:szCs w:val="24"/>
        </w:rPr>
        <w:t>3.2.7.</w:t>
      </w:r>
      <w:r w:rsidR="00714B97">
        <w:rPr>
          <w:color w:val="000000"/>
          <w:sz w:val="24"/>
          <w:szCs w:val="24"/>
        </w:rPr>
        <w:t xml:space="preserve"> </w:t>
      </w:r>
      <w:r w:rsidR="00122096" w:rsidRPr="00F43B30">
        <w:rPr>
          <w:sz w:val="24"/>
          <w:szCs w:val="24"/>
        </w:rPr>
        <w:t xml:space="preserve">Организация проживания </w:t>
      </w:r>
      <w:r w:rsidR="00122096">
        <w:rPr>
          <w:sz w:val="24"/>
          <w:szCs w:val="24"/>
        </w:rPr>
        <w:t xml:space="preserve">представителей Заказчика </w:t>
      </w:r>
      <w:r w:rsidR="00122096" w:rsidRPr="00F43B30">
        <w:rPr>
          <w:sz w:val="24"/>
          <w:szCs w:val="24"/>
        </w:rPr>
        <w:t xml:space="preserve">в </w:t>
      </w:r>
      <w:r w:rsidR="00122096">
        <w:rPr>
          <w:sz w:val="24"/>
          <w:szCs w:val="24"/>
        </w:rPr>
        <w:t xml:space="preserve">гостиницах </w:t>
      </w:r>
      <w:r w:rsidR="00122096" w:rsidRPr="00F43B30">
        <w:rPr>
          <w:sz w:val="24"/>
          <w:szCs w:val="24"/>
        </w:rPr>
        <w:t>г. Екатеринбур</w:t>
      </w:r>
      <w:r w:rsidR="00122096" w:rsidRPr="00A5424E">
        <w:rPr>
          <w:sz w:val="24"/>
          <w:szCs w:val="24"/>
        </w:rPr>
        <w:t>г</w:t>
      </w:r>
      <w:r w:rsidR="00C71125" w:rsidRPr="00A5424E">
        <w:rPr>
          <w:sz w:val="24"/>
          <w:szCs w:val="24"/>
        </w:rPr>
        <w:t>а</w:t>
      </w:r>
      <w:r w:rsidR="00122096">
        <w:rPr>
          <w:sz w:val="24"/>
          <w:szCs w:val="24"/>
        </w:rPr>
        <w:t>, указанных в Приложении №1 к Договору</w:t>
      </w:r>
      <w:r w:rsidR="00122096" w:rsidRPr="00F43B30">
        <w:rPr>
          <w:sz w:val="24"/>
          <w:szCs w:val="24"/>
        </w:rPr>
        <w:t>. Место проживания и период проживания указаны в «</w:t>
      </w:r>
      <w:r w:rsidR="00122096">
        <w:rPr>
          <w:sz w:val="24"/>
          <w:szCs w:val="24"/>
        </w:rPr>
        <w:t>Заявке</w:t>
      </w:r>
      <w:r w:rsidR="00122096" w:rsidRPr="00F52755">
        <w:rPr>
          <w:sz w:val="24"/>
          <w:szCs w:val="24"/>
        </w:rPr>
        <w:t xml:space="preserve"> на оргвзнос и бронирование гостиницы</w:t>
      </w:r>
      <w:r w:rsidR="00122096">
        <w:rPr>
          <w:sz w:val="24"/>
          <w:szCs w:val="24"/>
        </w:rPr>
        <w:t>» (Приложение № 2 к Договору)</w:t>
      </w:r>
      <w:r w:rsidR="00122096" w:rsidRPr="00F43B30">
        <w:rPr>
          <w:sz w:val="24"/>
          <w:szCs w:val="24"/>
        </w:rPr>
        <w:t>.</w:t>
      </w:r>
    </w:p>
    <w:p w:rsidR="003F0084" w:rsidRDefault="003F0084" w:rsidP="0096654C">
      <w:pPr>
        <w:jc w:val="both"/>
        <w:rPr>
          <w:color w:val="000000"/>
          <w:sz w:val="24"/>
          <w:szCs w:val="24"/>
        </w:rPr>
      </w:pPr>
      <w:r w:rsidRPr="00B16868">
        <w:rPr>
          <w:color w:val="000000"/>
          <w:sz w:val="24"/>
          <w:szCs w:val="24"/>
        </w:rPr>
        <w:t>3.3</w:t>
      </w:r>
      <w:r w:rsidR="0096654C" w:rsidRPr="00B16868">
        <w:rPr>
          <w:color w:val="000000"/>
          <w:sz w:val="24"/>
          <w:szCs w:val="24"/>
        </w:rPr>
        <w:t>.</w:t>
      </w:r>
      <w:r w:rsidRPr="00B16868">
        <w:rPr>
          <w:color w:val="000000"/>
          <w:sz w:val="24"/>
          <w:szCs w:val="24"/>
        </w:rPr>
        <w:t xml:space="preserve"> Оплата Услуг осуществляется 100% предоплатой на основании на основании счета, выставленного Исполнителем.</w:t>
      </w:r>
      <w:r w:rsidR="0096654C" w:rsidRPr="0096654C">
        <w:rPr>
          <w:color w:val="000000"/>
          <w:sz w:val="24"/>
          <w:szCs w:val="24"/>
        </w:rPr>
        <w:t xml:space="preserve"> </w:t>
      </w:r>
    </w:p>
    <w:p w:rsidR="0096654C" w:rsidRDefault="003F0084" w:rsidP="0096654C">
      <w:pPr>
        <w:jc w:val="both"/>
        <w:rPr>
          <w:color w:val="000000"/>
          <w:sz w:val="24"/>
          <w:szCs w:val="24"/>
        </w:rPr>
      </w:pPr>
      <w:r>
        <w:rPr>
          <w:color w:val="000000"/>
          <w:sz w:val="24"/>
          <w:szCs w:val="24"/>
        </w:rPr>
        <w:t xml:space="preserve">3.4. </w:t>
      </w:r>
      <w:r w:rsidR="0096654C" w:rsidRPr="0096654C">
        <w:rPr>
          <w:color w:val="000000"/>
          <w:sz w:val="24"/>
          <w:szCs w:val="24"/>
        </w:rPr>
        <w:t xml:space="preserve">Оплата Услуг должна быть произведена Заказчиком путем перечисления денежных средств на </w:t>
      </w:r>
      <w:r w:rsidR="0096654C" w:rsidRPr="00B16868">
        <w:rPr>
          <w:color w:val="000000"/>
          <w:sz w:val="24"/>
          <w:szCs w:val="24"/>
        </w:rPr>
        <w:t xml:space="preserve">расчетный счет Исполнителя в полном объеме в соответствии с п. 3.1 настоящего договора на основании счета, выставленного Исполнителем, в течение </w:t>
      </w:r>
      <w:r w:rsidR="00CD1658" w:rsidRPr="00B16868">
        <w:rPr>
          <w:color w:val="000000"/>
          <w:sz w:val="24"/>
          <w:szCs w:val="24"/>
        </w:rPr>
        <w:t xml:space="preserve">2 банковских дней </w:t>
      </w:r>
      <w:r w:rsidR="0096654C" w:rsidRPr="00B16868">
        <w:rPr>
          <w:color w:val="000000"/>
          <w:sz w:val="24"/>
          <w:szCs w:val="24"/>
        </w:rPr>
        <w:t>со дня выставления счета</w:t>
      </w:r>
      <w:r w:rsidRPr="00B16868">
        <w:rPr>
          <w:color w:val="000000"/>
          <w:sz w:val="24"/>
          <w:szCs w:val="24"/>
        </w:rPr>
        <w:t xml:space="preserve">, но не </w:t>
      </w:r>
      <w:r w:rsidR="00B16868" w:rsidRPr="00B16868">
        <w:rPr>
          <w:color w:val="000000"/>
          <w:sz w:val="24"/>
          <w:szCs w:val="24"/>
        </w:rPr>
        <w:t xml:space="preserve">позднее </w:t>
      </w:r>
      <w:r w:rsidR="00891A4F" w:rsidRPr="00B16868">
        <w:rPr>
          <w:color w:val="000000"/>
          <w:sz w:val="24"/>
          <w:szCs w:val="24"/>
        </w:rPr>
        <w:t>5 сентября 2023 года</w:t>
      </w:r>
      <w:r w:rsidRPr="00B16868">
        <w:rPr>
          <w:color w:val="000000"/>
          <w:sz w:val="24"/>
          <w:szCs w:val="24"/>
        </w:rPr>
        <w:t>.</w:t>
      </w:r>
    </w:p>
    <w:p w:rsidR="00B16868" w:rsidRPr="009B4872" w:rsidRDefault="00B16868" w:rsidP="00B16868">
      <w:pPr>
        <w:jc w:val="both"/>
        <w:rPr>
          <w:color w:val="000000"/>
          <w:sz w:val="24"/>
          <w:szCs w:val="24"/>
        </w:rPr>
      </w:pPr>
      <w:r>
        <w:rPr>
          <w:color w:val="000000"/>
          <w:sz w:val="24"/>
          <w:szCs w:val="24"/>
        </w:rPr>
        <w:t xml:space="preserve">3.5. </w:t>
      </w:r>
      <w:r w:rsidRPr="00F43B30">
        <w:rPr>
          <w:sz w:val="24"/>
          <w:szCs w:val="24"/>
        </w:rPr>
        <w:t xml:space="preserve">В назначении платежа необходимо указать </w:t>
      </w:r>
      <w:r w:rsidR="00382E76" w:rsidRPr="00F43B30">
        <w:rPr>
          <w:sz w:val="24"/>
          <w:szCs w:val="24"/>
        </w:rPr>
        <w:t>номер и дату договора, и номер и дату счета</w:t>
      </w:r>
      <w:r w:rsidR="00382E76">
        <w:rPr>
          <w:sz w:val="24"/>
          <w:szCs w:val="24"/>
        </w:rPr>
        <w:t>.</w:t>
      </w:r>
    </w:p>
    <w:p w:rsidR="00B16868" w:rsidRPr="009B4872" w:rsidRDefault="00B16868" w:rsidP="00B16868">
      <w:pPr>
        <w:jc w:val="both"/>
        <w:rPr>
          <w:color w:val="000000"/>
          <w:sz w:val="24"/>
          <w:szCs w:val="24"/>
        </w:rPr>
      </w:pPr>
      <w:r w:rsidRPr="009B4872">
        <w:rPr>
          <w:color w:val="000000"/>
          <w:sz w:val="24"/>
          <w:szCs w:val="24"/>
        </w:rPr>
        <w:t>3.</w:t>
      </w:r>
      <w:r>
        <w:rPr>
          <w:color w:val="000000"/>
          <w:sz w:val="24"/>
          <w:szCs w:val="24"/>
        </w:rPr>
        <w:t>6</w:t>
      </w:r>
      <w:r w:rsidRPr="009B4872">
        <w:rPr>
          <w:color w:val="000000"/>
          <w:sz w:val="24"/>
          <w:szCs w:val="24"/>
        </w:rPr>
        <w:t xml:space="preserve">. Заезд </w:t>
      </w:r>
      <w:r w:rsidR="00B41FFE">
        <w:rPr>
          <w:color w:val="000000"/>
          <w:sz w:val="24"/>
          <w:szCs w:val="24"/>
        </w:rPr>
        <w:t>представителей З</w:t>
      </w:r>
      <w:r w:rsidRPr="009B4872">
        <w:rPr>
          <w:color w:val="000000"/>
          <w:sz w:val="24"/>
          <w:szCs w:val="24"/>
        </w:rPr>
        <w:t>аказчика в выбранные гостиницы осуществляется с 14:00, а выезд — в 12.00. При размещении до установленного времени заезда оплата взимается в порядке, установленном каждой из гостиниц, в которых возможно размещение представителей Заказчика, и ук</w:t>
      </w:r>
      <w:r w:rsidR="00122096">
        <w:rPr>
          <w:color w:val="000000"/>
          <w:sz w:val="24"/>
          <w:szCs w:val="24"/>
        </w:rPr>
        <w:t>азанном в Приложении 1</w:t>
      </w:r>
      <w:r w:rsidRPr="009B4872">
        <w:rPr>
          <w:color w:val="000000"/>
          <w:sz w:val="24"/>
          <w:szCs w:val="24"/>
        </w:rPr>
        <w:t xml:space="preserve"> к настоящему Договору. </w:t>
      </w:r>
    </w:p>
    <w:p w:rsidR="00B16868" w:rsidRDefault="00B16868" w:rsidP="00B16868">
      <w:pPr>
        <w:jc w:val="both"/>
        <w:rPr>
          <w:color w:val="000000"/>
          <w:sz w:val="24"/>
          <w:szCs w:val="24"/>
        </w:rPr>
      </w:pPr>
      <w:r w:rsidRPr="009B4872">
        <w:rPr>
          <w:color w:val="000000"/>
          <w:sz w:val="24"/>
          <w:szCs w:val="24"/>
        </w:rPr>
        <w:t>3.</w:t>
      </w:r>
      <w:r>
        <w:rPr>
          <w:color w:val="000000"/>
          <w:sz w:val="24"/>
          <w:szCs w:val="24"/>
        </w:rPr>
        <w:t>7</w:t>
      </w:r>
      <w:r w:rsidRPr="009B4872">
        <w:rPr>
          <w:color w:val="000000"/>
          <w:sz w:val="24"/>
          <w:szCs w:val="24"/>
        </w:rPr>
        <w:t>. Оплата Услуг, ука</w:t>
      </w:r>
      <w:r>
        <w:rPr>
          <w:color w:val="000000"/>
          <w:sz w:val="24"/>
          <w:szCs w:val="24"/>
        </w:rPr>
        <w:t>занных в п.3.6</w:t>
      </w:r>
      <w:r w:rsidRPr="009B4872">
        <w:rPr>
          <w:color w:val="000000"/>
          <w:sz w:val="24"/>
          <w:szCs w:val="24"/>
        </w:rPr>
        <w:t xml:space="preserve"> не входит в ст</w:t>
      </w:r>
      <w:r w:rsidR="00B41FFE">
        <w:rPr>
          <w:color w:val="000000"/>
          <w:sz w:val="24"/>
          <w:szCs w:val="24"/>
        </w:rPr>
        <w:t>оимость оргв</w:t>
      </w:r>
      <w:r w:rsidR="00B026C0">
        <w:rPr>
          <w:color w:val="000000"/>
          <w:sz w:val="24"/>
          <w:szCs w:val="24"/>
        </w:rPr>
        <w:t>з</w:t>
      </w:r>
      <w:r w:rsidR="00B41FFE">
        <w:rPr>
          <w:color w:val="000000"/>
          <w:sz w:val="24"/>
          <w:szCs w:val="24"/>
        </w:rPr>
        <w:t xml:space="preserve">носа и оплачивается </w:t>
      </w:r>
      <w:r w:rsidRPr="009B4872">
        <w:rPr>
          <w:color w:val="000000"/>
          <w:sz w:val="24"/>
          <w:szCs w:val="24"/>
        </w:rPr>
        <w:t>представителями Заказчика самостоятельно.</w:t>
      </w:r>
    </w:p>
    <w:p w:rsidR="00B16868" w:rsidRDefault="00B16868" w:rsidP="00B16868">
      <w:pPr>
        <w:jc w:val="both"/>
        <w:rPr>
          <w:color w:val="000000"/>
          <w:sz w:val="24"/>
          <w:szCs w:val="24"/>
        </w:rPr>
      </w:pPr>
      <w:r w:rsidRPr="00EB238B">
        <w:rPr>
          <w:color w:val="000000"/>
          <w:sz w:val="24"/>
          <w:szCs w:val="24"/>
        </w:rPr>
        <w:t xml:space="preserve">3.8. В случае отказа </w:t>
      </w:r>
      <w:r w:rsidR="00B41FFE">
        <w:rPr>
          <w:color w:val="000000"/>
          <w:sz w:val="24"/>
          <w:szCs w:val="24"/>
        </w:rPr>
        <w:t xml:space="preserve">одного или нескольких </w:t>
      </w:r>
      <w:r w:rsidR="00521013">
        <w:rPr>
          <w:color w:val="000000"/>
          <w:sz w:val="24"/>
          <w:szCs w:val="24"/>
        </w:rPr>
        <w:t>представителей</w:t>
      </w:r>
      <w:r w:rsidRPr="00EB238B">
        <w:rPr>
          <w:color w:val="000000"/>
          <w:sz w:val="24"/>
          <w:szCs w:val="24"/>
        </w:rPr>
        <w:t xml:space="preserve"> Зак</w:t>
      </w:r>
      <w:r w:rsidR="00B41FFE">
        <w:rPr>
          <w:color w:val="000000"/>
          <w:sz w:val="24"/>
          <w:szCs w:val="24"/>
        </w:rPr>
        <w:t>азчика</w:t>
      </w:r>
      <w:r w:rsidRPr="00EB238B">
        <w:rPr>
          <w:color w:val="000000"/>
          <w:sz w:val="24"/>
          <w:szCs w:val="24"/>
        </w:rPr>
        <w:t xml:space="preserve"> от участия в конференции </w:t>
      </w:r>
      <w:r w:rsidR="00521013">
        <w:rPr>
          <w:sz w:val="24"/>
          <w:szCs w:val="24"/>
        </w:rPr>
        <w:t>Заказчик</w:t>
      </w:r>
      <w:r w:rsidRPr="00EB238B">
        <w:rPr>
          <w:sz w:val="24"/>
          <w:szCs w:val="24"/>
        </w:rPr>
        <w:t xml:space="preserve"> обязан</w:t>
      </w:r>
      <w:r w:rsidRPr="00F43B30">
        <w:rPr>
          <w:sz w:val="24"/>
          <w:szCs w:val="24"/>
        </w:rPr>
        <w:t xml:space="preserve"> возместить Исполнителю все фактически понесенные Исполнителем затраты</w:t>
      </w:r>
      <w:r>
        <w:rPr>
          <w:sz w:val="24"/>
          <w:szCs w:val="24"/>
        </w:rPr>
        <w:t>. При отказе от участия</w:t>
      </w:r>
    </w:p>
    <w:p w:rsidR="00B16868" w:rsidRDefault="00B16868" w:rsidP="00B16868">
      <w:pPr>
        <w:ind w:firstLine="720"/>
        <w:jc w:val="both"/>
        <w:rPr>
          <w:sz w:val="24"/>
          <w:szCs w:val="24"/>
        </w:rPr>
      </w:pPr>
      <w:r>
        <w:rPr>
          <w:color w:val="000000"/>
          <w:sz w:val="24"/>
          <w:szCs w:val="24"/>
        </w:rPr>
        <w:t xml:space="preserve">- </w:t>
      </w:r>
      <w:r>
        <w:rPr>
          <w:sz w:val="24"/>
          <w:szCs w:val="24"/>
        </w:rPr>
        <w:t xml:space="preserve">не позднее 25 августа 2023 года (за месяц до начала Конференции) Исполнитель удерживает 50% от стоимости комплекта участника (5000 рублей для комплекта «полный» и </w:t>
      </w:r>
      <w:r w:rsidRPr="00A5424E">
        <w:rPr>
          <w:sz w:val="24"/>
          <w:szCs w:val="24"/>
        </w:rPr>
        <w:t>1750 р</w:t>
      </w:r>
      <w:r w:rsidR="00A5424E" w:rsidRPr="00A5424E">
        <w:rPr>
          <w:sz w:val="24"/>
          <w:szCs w:val="24"/>
        </w:rPr>
        <w:t>ублей</w:t>
      </w:r>
      <w:r>
        <w:rPr>
          <w:sz w:val="24"/>
          <w:szCs w:val="24"/>
        </w:rPr>
        <w:t xml:space="preserve"> для комплекта «эконом» и «сопровождающее лицо»), а также комиссию банка за перевод оставшейся суммы;</w:t>
      </w:r>
    </w:p>
    <w:p w:rsidR="00B16868" w:rsidRDefault="00B16868" w:rsidP="00B16868">
      <w:pPr>
        <w:ind w:firstLine="720"/>
        <w:jc w:val="both"/>
        <w:rPr>
          <w:sz w:val="24"/>
          <w:szCs w:val="24"/>
        </w:rPr>
      </w:pPr>
      <w:r>
        <w:rPr>
          <w:sz w:val="24"/>
          <w:szCs w:val="24"/>
        </w:rPr>
        <w:t xml:space="preserve">- не позднее 10 сентября 2023 года (за 15 дней до начала Конференции) Исполнитель удерживает 100 % от стоимости комплекта участника (10000 рублей для комплекта «полный» и </w:t>
      </w:r>
      <w:r w:rsidRPr="00A5424E">
        <w:rPr>
          <w:sz w:val="24"/>
          <w:szCs w:val="24"/>
        </w:rPr>
        <w:t>3500 р</w:t>
      </w:r>
      <w:r w:rsidR="00A5424E" w:rsidRPr="00A5424E">
        <w:rPr>
          <w:sz w:val="24"/>
          <w:szCs w:val="24"/>
        </w:rPr>
        <w:t>ублей</w:t>
      </w:r>
      <w:r>
        <w:rPr>
          <w:sz w:val="24"/>
          <w:szCs w:val="24"/>
        </w:rPr>
        <w:t xml:space="preserve"> для комплекта «эконом» и «сопровождающее лицо»), а также комиссию банка за перевод оставшейся суммы;</w:t>
      </w:r>
    </w:p>
    <w:p w:rsidR="00B16868" w:rsidRDefault="00B16868" w:rsidP="00B16868">
      <w:pPr>
        <w:ind w:firstLine="720"/>
        <w:jc w:val="both"/>
        <w:rPr>
          <w:sz w:val="24"/>
          <w:szCs w:val="24"/>
        </w:rPr>
      </w:pPr>
      <w:r>
        <w:rPr>
          <w:sz w:val="24"/>
          <w:szCs w:val="24"/>
        </w:rPr>
        <w:t xml:space="preserve">- не позднее 20 сентября 2023 года (за 5 дней до начала конференции) Исполнитель удерживает 100 % от стоимости комплекта участника (10000 рублей для комплекта «полный» и </w:t>
      </w:r>
      <w:r w:rsidRPr="00A5424E">
        <w:rPr>
          <w:sz w:val="24"/>
          <w:szCs w:val="24"/>
        </w:rPr>
        <w:t>3500 р</w:t>
      </w:r>
      <w:r w:rsidR="00A5424E" w:rsidRPr="00A5424E">
        <w:rPr>
          <w:sz w:val="24"/>
          <w:szCs w:val="24"/>
        </w:rPr>
        <w:t>ублей</w:t>
      </w:r>
      <w:r>
        <w:rPr>
          <w:sz w:val="24"/>
          <w:szCs w:val="24"/>
        </w:rPr>
        <w:t xml:space="preserve"> для комплекта «эконом» и «сопровождающее лицо»), стоимость одних суток проживания в выбранной гостинице, а также комиссию банка за перевод оставшейся суммы;  </w:t>
      </w:r>
    </w:p>
    <w:p w:rsidR="00B16868" w:rsidRPr="0096654C" w:rsidRDefault="00B16868" w:rsidP="00B16868">
      <w:pPr>
        <w:ind w:firstLine="708"/>
        <w:jc w:val="both"/>
        <w:rPr>
          <w:color w:val="000000"/>
          <w:sz w:val="24"/>
          <w:szCs w:val="24"/>
        </w:rPr>
      </w:pPr>
      <w:r>
        <w:rPr>
          <w:sz w:val="24"/>
          <w:szCs w:val="24"/>
        </w:rPr>
        <w:t>- 21 сентября 2023 года и позже Исполнитель удерживает</w:t>
      </w:r>
      <w:r w:rsidRPr="00F43B30">
        <w:rPr>
          <w:sz w:val="24"/>
          <w:szCs w:val="24"/>
        </w:rPr>
        <w:t xml:space="preserve"> 100% от </w:t>
      </w:r>
      <w:r w:rsidR="00902D09">
        <w:rPr>
          <w:sz w:val="24"/>
          <w:szCs w:val="24"/>
        </w:rPr>
        <w:t>стоимости оргв</w:t>
      </w:r>
      <w:r w:rsidR="00B026C0">
        <w:rPr>
          <w:sz w:val="24"/>
          <w:szCs w:val="24"/>
        </w:rPr>
        <w:t>з</w:t>
      </w:r>
      <w:r w:rsidR="00902D09">
        <w:rPr>
          <w:sz w:val="24"/>
          <w:szCs w:val="24"/>
        </w:rPr>
        <w:t>носа за представителя (представителей) Заказчика, который отказался от участия в Конференции</w:t>
      </w:r>
      <w:r w:rsidRPr="00F43B30">
        <w:rPr>
          <w:sz w:val="24"/>
          <w:szCs w:val="24"/>
        </w:rPr>
        <w:t>.</w:t>
      </w:r>
    </w:p>
    <w:p w:rsidR="00B41FFE" w:rsidRPr="0096654C" w:rsidRDefault="00B41FFE" w:rsidP="00B41FFE">
      <w:pPr>
        <w:jc w:val="both"/>
        <w:rPr>
          <w:color w:val="000000"/>
          <w:sz w:val="24"/>
          <w:szCs w:val="24"/>
        </w:rPr>
      </w:pPr>
      <w:r>
        <w:rPr>
          <w:sz w:val="24"/>
          <w:szCs w:val="24"/>
        </w:rPr>
        <w:t>3.9. Возврат денежных средств производится на основании письменного запроса, подписанного Заказчиком и направленного по почте (скана подписанного запроса по электронной почте) в адрес Исполнителя в течение 5 банковских дней с момента получения запроса.</w:t>
      </w:r>
    </w:p>
    <w:p w:rsidR="00C04E6F" w:rsidRPr="00C04E6F" w:rsidRDefault="00C04E6F" w:rsidP="00C04E6F">
      <w:pPr>
        <w:jc w:val="both"/>
        <w:rPr>
          <w:color w:val="000000"/>
          <w:sz w:val="24"/>
          <w:szCs w:val="24"/>
        </w:rPr>
      </w:pPr>
    </w:p>
    <w:p w:rsidR="00F533CE" w:rsidRPr="007E65D8" w:rsidRDefault="00F533CE" w:rsidP="00F533CE">
      <w:pPr>
        <w:spacing w:after="120"/>
        <w:ind w:firstLine="708"/>
        <w:jc w:val="center"/>
        <w:rPr>
          <w:b/>
          <w:sz w:val="24"/>
          <w:szCs w:val="24"/>
        </w:rPr>
      </w:pPr>
      <w:r w:rsidRPr="007E65D8">
        <w:rPr>
          <w:b/>
          <w:sz w:val="24"/>
          <w:szCs w:val="24"/>
        </w:rPr>
        <w:t>4. ПРИЕМ</w:t>
      </w:r>
      <w:r>
        <w:rPr>
          <w:b/>
          <w:sz w:val="24"/>
          <w:szCs w:val="24"/>
        </w:rPr>
        <w:t>-ПЕРЕДАЧА</w:t>
      </w:r>
    </w:p>
    <w:p w:rsidR="00F533CE" w:rsidRPr="007E65D8" w:rsidRDefault="00F533CE" w:rsidP="0096654C">
      <w:pPr>
        <w:jc w:val="both"/>
        <w:rPr>
          <w:sz w:val="24"/>
          <w:szCs w:val="24"/>
        </w:rPr>
      </w:pPr>
      <w:r w:rsidRPr="007E65D8">
        <w:rPr>
          <w:sz w:val="24"/>
          <w:szCs w:val="24"/>
        </w:rPr>
        <w:t>4.1. Результат</w:t>
      </w:r>
      <w:r>
        <w:rPr>
          <w:sz w:val="24"/>
          <w:szCs w:val="24"/>
        </w:rPr>
        <w:t>ы</w:t>
      </w:r>
      <w:r w:rsidRPr="007E65D8">
        <w:rPr>
          <w:sz w:val="24"/>
          <w:szCs w:val="24"/>
        </w:rPr>
        <w:t xml:space="preserve"> </w:t>
      </w:r>
      <w:r w:rsidRPr="00C04E6F">
        <w:rPr>
          <w:color w:val="000000"/>
          <w:sz w:val="24"/>
          <w:szCs w:val="24"/>
        </w:rPr>
        <w:t xml:space="preserve">исполнения Договора оформляются Актом </w:t>
      </w:r>
      <w:r w:rsidR="0096654C">
        <w:rPr>
          <w:color w:val="000000"/>
          <w:sz w:val="24"/>
          <w:szCs w:val="24"/>
        </w:rPr>
        <w:t>об оказании услуг, который подписывается обеими сторонами в течение 5 (пяти) рабочих дней после оказания услуг</w:t>
      </w:r>
      <w:r w:rsidRPr="007E65D8">
        <w:rPr>
          <w:sz w:val="24"/>
          <w:szCs w:val="24"/>
        </w:rPr>
        <w:t xml:space="preserve">. </w:t>
      </w:r>
    </w:p>
    <w:p w:rsidR="00F533CE" w:rsidRDefault="00F533CE" w:rsidP="00C04E6F">
      <w:pPr>
        <w:jc w:val="center"/>
        <w:rPr>
          <w:b/>
          <w:caps/>
          <w:color w:val="000000"/>
          <w:sz w:val="24"/>
          <w:szCs w:val="24"/>
        </w:rPr>
      </w:pPr>
    </w:p>
    <w:p w:rsidR="0096654C" w:rsidRPr="00013FD4" w:rsidRDefault="0096654C" w:rsidP="0096654C">
      <w:pPr>
        <w:pStyle w:val="CM3"/>
        <w:ind w:left="284" w:firstLine="425"/>
        <w:jc w:val="center"/>
        <w:rPr>
          <w:rFonts w:ascii="Times New Roman" w:hAnsi="Times New Roman"/>
          <w:b/>
          <w:color w:val="000009"/>
        </w:rPr>
      </w:pPr>
      <w:r w:rsidRPr="00013FD4">
        <w:rPr>
          <w:rFonts w:ascii="Times New Roman" w:hAnsi="Times New Roman"/>
          <w:b/>
          <w:color w:val="000009"/>
        </w:rPr>
        <w:t xml:space="preserve">5. СРОК ДЕЙСТВИЯ И ПОРЯДОК РАСТОРЖЕНИЯ ДОГОВОРА </w:t>
      </w:r>
    </w:p>
    <w:p w:rsidR="0096654C" w:rsidRPr="0096654C" w:rsidRDefault="0096654C" w:rsidP="0096654C">
      <w:pPr>
        <w:jc w:val="both"/>
        <w:rPr>
          <w:color w:val="000000"/>
          <w:sz w:val="24"/>
          <w:szCs w:val="24"/>
        </w:rPr>
      </w:pPr>
      <w:r w:rsidRPr="0096654C">
        <w:rPr>
          <w:color w:val="000000"/>
          <w:sz w:val="24"/>
          <w:szCs w:val="24"/>
        </w:rPr>
        <w:t xml:space="preserve">5.1. Договор вступает в силу с момента его подписания Сторонами и действует до полного исполнения Сторонами своих обязательств по Договору. </w:t>
      </w:r>
    </w:p>
    <w:p w:rsidR="0096654C" w:rsidRDefault="0096654C" w:rsidP="0096654C">
      <w:pPr>
        <w:jc w:val="both"/>
        <w:rPr>
          <w:color w:val="000000"/>
          <w:sz w:val="24"/>
          <w:szCs w:val="24"/>
        </w:rPr>
      </w:pPr>
      <w:r w:rsidRPr="0096654C">
        <w:rPr>
          <w:color w:val="000000"/>
          <w:sz w:val="24"/>
          <w:szCs w:val="24"/>
        </w:rPr>
        <w:t xml:space="preserve">5.2. Договор может быть расторгнут досрочно любой из Сторон путем направления другой Стороне письменного уведомления не менее, чем за 30 календарных дней до начала исполнения обязательств по настоящему договору. </w:t>
      </w:r>
    </w:p>
    <w:p w:rsidR="0096654C" w:rsidRPr="0096654C" w:rsidRDefault="0096654C" w:rsidP="0096654C">
      <w:pPr>
        <w:jc w:val="both"/>
        <w:rPr>
          <w:color w:val="000000"/>
          <w:sz w:val="24"/>
          <w:szCs w:val="24"/>
        </w:rPr>
      </w:pPr>
    </w:p>
    <w:p w:rsidR="0096654C" w:rsidRPr="00013FD4" w:rsidRDefault="0096654C" w:rsidP="0096654C">
      <w:pPr>
        <w:pStyle w:val="CM3"/>
        <w:ind w:left="284" w:firstLine="425"/>
        <w:jc w:val="center"/>
        <w:rPr>
          <w:rFonts w:ascii="Times New Roman" w:hAnsi="Times New Roman"/>
          <w:b/>
          <w:color w:val="000009"/>
        </w:rPr>
      </w:pPr>
      <w:r w:rsidRPr="00013FD4">
        <w:rPr>
          <w:rFonts w:ascii="Times New Roman" w:hAnsi="Times New Roman"/>
          <w:b/>
          <w:color w:val="000009"/>
        </w:rPr>
        <w:t>6. ОБСТОЯТЕЛЬСТВА НЕПРЕОДОЛИМОЙ СИЛЫ (форс</w:t>
      </w:r>
      <w:r>
        <w:rPr>
          <w:rFonts w:ascii="Times New Roman" w:hAnsi="Times New Roman"/>
          <w:b/>
          <w:color w:val="000009"/>
        </w:rPr>
        <w:t>-</w:t>
      </w:r>
      <w:r w:rsidRPr="00013FD4">
        <w:rPr>
          <w:rFonts w:ascii="Times New Roman" w:hAnsi="Times New Roman"/>
          <w:b/>
          <w:color w:val="000009"/>
        </w:rPr>
        <w:t xml:space="preserve">мажор) </w:t>
      </w:r>
    </w:p>
    <w:p w:rsidR="0096654C" w:rsidRPr="0096654C" w:rsidRDefault="0096654C" w:rsidP="0096654C">
      <w:pPr>
        <w:jc w:val="both"/>
        <w:rPr>
          <w:color w:val="000000"/>
          <w:sz w:val="24"/>
          <w:szCs w:val="24"/>
        </w:rPr>
      </w:pPr>
      <w:r w:rsidRPr="0096654C">
        <w:rPr>
          <w:color w:val="000000"/>
          <w:sz w:val="24"/>
          <w:szCs w:val="24"/>
        </w:rPr>
        <w:t>6.1.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w:t>
      </w:r>
      <w:r w:rsidR="00D318F0">
        <w:rPr>
          <w:color w:val="000000"/>
          <w:sz w:val="24"/>
          <w:szCs w:val="24"/>
        </w:rPr>
        <w:t>лы (форс-</w:t>
      </w:r>
      <w:r w:rsidRPr="0096654C">
        <w:rPr>
          <w:color w:val="000000"/>
          <w:sz w:val="24"/>
          <w:szCs w:val="24"/>
        </w:rPr>
        <w:t xml:space="preserve">мажора), действие которых подтверждается соответствующими документами государственных органов. </w:t>
      </w:r>
    </w:p>
    <w:p w:rsidR="0096654C" w:rsidRPr="0096654C" w:rsidRDefault="0096654C" w:rsidP="0096654C">
      <w:pPr>
        <w:jc w:val="both"/>
        <w:rPr>
          <w:color w:val="000000"/>
          <w:sz w:val="24"/>
          <w:szCs w:val="24"/>
        </w:rPr>
      </w:pPr>
      <w:r w:rsidRPr="0096654C">
        <w:rPr>
          <w:color w:val="000000"/>
          <w:sz w:val="24"/>
          <w:szCs w:val="24"/>
        </w:rPr>
        <w:t xml:space="preserve">6.2. При наступлении обстоятельства форс-мажора Сторона, ссылающаяся на такие обстоятельства, должна в трехдневный срок известить о них в письменном виде другую Сторону. Извещение должно содержать данные о характере обстоятельств и, по возможности, дающие оценку их влияния на возможность исполнения Стороной своих обязательств по Договору. Если Сторона не направит или несвоевременно направит указанное извещение, то она обязана возместить второй Стороне понесенные убытки. </w:t>
      </w:r>
    </w:p>
    <w:p w:rsidR="00D318F0" w:rsidRDefault="00D318F0" w:rsidP="0096654C">
      <w:pPr>
        <w:ind w:left="284" w:firstLine="425"/>
        <w:contextualSpacing/>
        <w:jc w:val="center"/>
        <w:rPr>
          <w:b/>
        </w:rPr>
      </w:pPr>
    </w:p>
    <w:p w:rsidR="0096654C" w:rsidRPr="00D318F0" w:rsidRDefault="0096654C" w:rsidP="00D318F0">
      <w:pPr>
        <w:pStyle w:val="CM3"/>
        <w:ind w:left="284" w:firstLine="425"/>
        <w:jc w:val="center"/>
        <w:rPr>
          <w:rFonts w:ascii="Times New Roman" w:hAnsi="Times New Roman"/>
          <w:b/>
          <w:color w:val="000009"/>
        </w:rPr>
      </w:pPr>
      <w:r w:rsidRPr="00D318F0">
        <w:rPr>
          <w:rFonts w:ascii="Times New Roman" w:hAnsi="Times New Roman"/>
          <w:b/>
          <w:color w:val="000009"/>
        </w:rPr>
        <w:t>7. ОСОБЫЕ УСЛОВИЯ</w:t>
      </w:r>
    </w:p>
    <w:p w:rsidR="0096654C" w:rsidRDefault="0096654C" w:rsidP="00D318F0">
      <w:pPr>
        <w:jc w:val="both"/>
        <w:rPr>
          <w:color w:val="000000"/>
          <w:sz w:val="24"/>
          <w:szCs w:val="24"/>
        </w:rPr>
      </w:pPr>
      <w:r w:rsidRPr="00D318F0">
        <w:rPr>
          <w:color w:val="000000"/>
          <w:sz w:val="24"/>
          <w:szCs w:val="24"/>
        </w:rPr>
        <w:t>7.1. Все дополнения и изменения к настоящему Договору действительны после оформления их в письменном виде и подписания уполномоченными представителями сторон.</w:t>
      </w:r>
    </w:p>
    <w:p w:rsidR="00D318F0" w:rsidRPr="00080ED6" w:rsidRDefault="00D318F0" w:rsidP="00D318F0">
      <w:pPr>
        <w:tabs>
          <w:tab w:val="left" w:pos="11908"/>
          <w:tab w:val="left" w:pos="12824"/>
          <w:tab w:val="left" w:pos="13740"/>
          <w:tab w:val="left" w:pos="14656"/>
        </w:tabs>
        <w:jc w:val="both"/>
        <w:rPr>
          <w:rFonts w:eastAsia="Times New Roman"/>
          <w:color w:val="000000"/>
          <w:sz w:val="24"/>
          <w:szCs w:val="24"/>
        </w:rPr>
      </w:pPr>
      <w:r>
        <w:rPr>
          <w:rFonts w:eastAsia="Times New Roman"/>
          <w:color w:val="000000"/>
          <w:sz w:val="24"/>
          <w:szCs w:val="24"/>
        </w:rPr>
        <w:t>7.2. В случае несвоевременной оплаты выполненных работ Исполнитель вправе взыскать с Заказчика неустойку в размере 0,1 (одна десятая) % от подлежащей к оплате суммы за каждый день просрочки до дня фактического исполнения обязательств.</w:t>
      </w:r>
    </w:p>
    <w:p w:rsidR="0096654C" w:rsidRPr="00D318F0" w:rsidRDefault="0096654C" w:rsidP="00D318F0">
      <w:pPr>
        <w:jc w:val="both"/>
        <w:rPr>
          <w:color w:val="000000"/>
          <w:sz w:val="24"/>
          <w:szCs w:val="24"/>
        </w:rPr>
      </w:pPr>
      <w:r w:rsidRPr="00D318F0">
        <w:rPr>
          <w:color w:val="000000"/>
          <w:sz w:val="24"/>
          <w:szCs w:val="24"/>
        </w:rPr>
        <w:t>7.</w:t>
      </w:r>
      <w:r w:rsidR="00D318F0">
        <w:rPr>
          <w:color w:val="000000"/>
          <w:sz w:val="24"/>
          <w:szCs w:val="24"/>
        </w:rPr>
        <w:t>3</w:t>
      </w:r>
      <w:r w:rsidRPr="00D318F0">
        <w:rPr>
          <w:color w:val="000000"/>
          <w:sz w:val="24"/>
          <w:szCs w:val="24"/>
        </w:rPr>
        <w:t>. Во всем остальном, что не урегулировано в настоящем договоре, стороны будут руководствоваться гражданским законодательством РФ.</w:t>
      </w:r>
    </w:p>
    <w:p w:rsidR="0096654C" w:rsidRPr="00D318F0" w:rsidRDefault="0096654C" w:rsidP="00D318F0">
      <w:pPr>
        <w:jc w:val="both"/>
        <w:rPr>
          <w:color w:val="000000"/>
          <w:sz w:val="24"/>
          <w:szCs w:val="24"/>
        </w:rPr>
      </w:pPr>
      <w:r w:rsidRPr="00D318F0">
        <w:rPr>
          <w:color w:val="000000"/>
          <w:sz w:val="24"/>
          <w:szCs w:val="24"/>
        </w:rPr>
        <w:t>7.</w:t>
      </w:r>
      <w:r w:rsidR="00D318F0">
        <w:rPr>
          <w:color w:val="000000"/>
          <w:sz w:val="24"/>
          <w:szCs w:val="24"/>
        </w:rPr>
        <w:t>4</w:t>
      </w:r>
      <w:r w:rsidRPr="00D318F0">
        <w:rPr>
          <w:color w:val="000000"/>
          <w:sz w:val="24"/>
          <w:szCs w:val="24"/>
        </w:rPr>
        <w:t>. В случае возникновения разногласий стороны будут стремиться разрешить их путем переговоров. При не достижении согласия спор подлежит рассмотрению в суде по месту нахождения ответчика.</w:t>
      </w:r>
    </w:p>
    <w:p w:rsidR="0096654C" w:rsidRPr="00D318F0" w:rsidRDefault="0096654C" w:rsidP="00D318F0">
      <w:pPr>
        <w:jc w:val="both"/>
        <w:rPr>
          <w:color w:val="000000"/>
          <w:sz w:val="24"/>
          <w:szCs w:val="24"/>
        </w:rPr>
      </w:pPr>
      <w:r w:rsidRPr="00D318F0">
        <w:rPr>
          <w:color w:val="000000"/>
          <w:sz w:val="24"/>
          <w:szCs w:val="24"/>
        </w:rPr>
        <w:t>7.</w:t>
      </w:r>
      <w:r w:rsidR="00D318F0">
        <w:rPr>
          <w:color w:val="000000"/>
          <w:sz w:val="24"/>
          <w:szCs w:val="24"/>
        </w:rPr>
        <w:t>5</w:t>
      </w:r>
      <w:r w:rsidRPr="00D318F0">
        <w:rPr>
          <w:color w:val="000000"/>
          <w:sz w:val="24"/>
          <w:szCs w:val="24"/>
        </w:rPr>
        <w:t xml:space="preserve">. По окончании оказания услуг стороны составляют двухсторонний акт </w:t>
      </w:r>
      <w:r w:rsidR="00D318F0">
        <w:rPr>
          <w:color w:val="000000"/>
          <w:sz w:val="24"/>
          <w:szCs w:val="24"/>
        </w:rPr>
        <w:t>об оказании услуг</w:t>
      </w:r>
      <w:r w:rsidRPr="00D318F0">
        <w:rPr>
          <w:color w:val="000000"/>
          <w:sz w:val="24"/>
          <w:szCs w:val="24"/>
        </w:rPr>
        <w:t>, по одному экземпляру для каждой из сторон.</w:t>
      </w:r>
    </w:p>
    <w:p w:rsidR="0096654C" w:rsidRPr="00D318F0" w:rsidRDefault="0096654C" w:rsidP="00D318F0">
      <w:pPr>
        <w:jc w:val="both"/>
        <w:rPr>
          <w:color w:val="000000"/>
          <w:sz w:val="24"/>
          <w:szCs w:val="24"/>
        </w:rPr>
      </w:pPr>
      <w:r w:rsidRPr="00D318F0">
        <w:rPr>
          <w:color w:val="000000"/>
          <w:sz w:val="24"/>
          <w:szCs w:val="24"/>
        </w:rPr>
        <w:t>7.</w:t>
      </w:r>
      <w:r w:rsidR="00D318F0">
        <w:rPr>
          <w:color w:val="000000"/>
          <w:sz w:val="24"/>
          <w:szCs w:val="24"/>
        </w:rPr>
        <w:t>6</w:t>
      </w:r>
      <w:r w:rsidRPr="00D318F0">
        <w:rPr>
          <w:color w:val="000000"/>
          <w:sz w:val="24"/>
          <w:szCs w:val="24"/>
        </w:rPr>
        <w:t>. Настоящий договор составлен на русском языке в 2-х экземплярах, по одному для каждой из сторон, имеющих равную юридическую силу.</w:t>
      </w:r>
    </w:p>
    <w:p w:rsidR="0096654C" w:rsidRDefault="0096654C" w:rsidP="00C04E6F">
      <w:pPr>
        <w:jc w:val="center"/>
        <w:rPr>
          <w:b/>
          <w:caps/>
          <w:color w:val="000000"/>
          <w:sz w:val="24"/>
          <w:szCs w:val="24"/>
        </w:rPr>
      </w:pPr>
    </w:p>
    <w:p w:rsidR="00D318F0" w:rsidRDefault="00D318F0" w:rsidP="00D318F0">
      <w:pPr>
        <w:pStyle w:val="CM3"/>
        <w:ind w:left="284" w:firstLine="425"/>
        <w:jc w:val="center"/>
        <w:rPr>
          <w:rFonts w:ascii="Times New Roman" w:hAnsi="Times New Roman"/>
          <w:b/>
          <w:color w:val="000009"/>
        </w:rPr>
      </w:pPr>
      <w:r w:rsidRPr="00D318F0">
        <w:rPr>
          <w:rFonts w:ascii="Times New Roman" w:hAnsi="Times New Roman"/>
          <w:b/>
          <w:color w:val="000009"/>
        </w:rPr>
        <w:t>8. РЕКВИЗИТЫ И ПОДПИСИ СТОРОН</w:t>
      </w:r>
    </w:p>
    <w:p w:rsidR="00D318F0" w:rsidRDefault="00D318F0" w:rsidP="00D318F0"/>
    <w:tbl>
      <w:tblPr>
        <w:tblW w:w="0" w:type="auto"/>
        <w:tblLook w:val="04A0" w:firstRow="1" w:lastRow="0" w:firstColumn="1" w:lastColumn="0" w:noHBand="0" w:noVBand="1"/>
      </w:tblPr>
      <w:tblGrid>
        <w:gridCol w:w="5140"/>
        <w:gridCol w:w="5141"/>
      </w:tblGrid>
      <w:tr w:rsidR="00D318F0" w:rsidTr="00D41C29">
        <w:tc>
          <w:tcPr>
            <w:tcW w:w="5140" w:type="dxa"/>
          </w:tcPr>
          <w:p w:rsidR="00D318F0" w:rsidRPr="00D41C29" w:rsidRDefault="00D318F0" w:rsidP="00D318F0">
            <w:pPr>
              <w:rPr>
                <w:b/>
                <w:color w:val="000000"/>
                <w:sz w:val="24"/>
                <w:szCs w:val="24"/>
              </w:rPr>
            </w:pPr>
            <w:r w:rsidRPr="00D41C29">
              <w:rPr>
                <w:b/>
                <w:color w:val="000000"/>
                <w:sz w:val="24"/>
                <w:szCs w:val="24"/>
              </w:rPr>
              <w:t>Исполнитель</w:t>
            </w:r>
          </w:p>
          <w:p w:rsidR="00D318F0" w:rsidRPr="00D41C29" w:rsidRDefault="00D318F0" w:rsidP="00D318F0">
            <w:pPr>
              <w:rPr>
                <w:color w:val="000000"/>
                <w:sz w:val="24"/>
                <w:szCs w:val="24"/>
              </w:rPr>
            </w:pPr>
            <w:r w:rsidRPr="00D41C29">
              <w:rPr>
                <w:color w:val="000000"/>
                <w:sz w:val="24"/>
                <w:szCs w:val="24"/>
              </w:rPr>
              <w:t xml:space="preserve">Некоммерческое партнерство </w:t>
            </w:r>
          </w:p>
          <w:p w:rsidR="00D318F0" w:rsidRPr="00D41C29" w:rsidRDefault="00D318F0" w:rsidP="00D318F0">
            <w:pPr>
              <w:rPr>
                <w:color w:val="000000"/>
                <w:sz w:val="24"/>
                <w:szCs w:val="24"/>
              </w:rPr>
            </w:pPr>
            <w:r w:rsidRPr="00D41C29">
              <w:rPr>
                <w:color w:val="000000"/>
                <w:sz w:val="24"/>
                <w:szCs w:val="24"/>
              </w:rPr>
              <w:t>«Региональный научно-технический центр»</w:t>
            </w:r>
          </w:p>
          <w:p w:rsidR="00D318F0" w:rsidRPr="00D41C29" w:rsidRDefault="00D318F0" w:rsidP="00D318F0">
            <w:pPr>
              <w:rPr>
                <w:color w:val="000000"/>
                <w:sz w:val="24"/>
                <w:szCs w:val="24"/>
              </w:rPr>
            </w:pPr>
            <w:r w:rsidRPr="00D41C29">
              <w:rPr>
                <w:color w:val="000000"/>
                <w:sz w:val="24"/>
                <w:szCs w:val="24"/>
              </w:rPr>
              <w:t xml:space="preserve">Адрес: 620049, г. Екатеринбург, </w:t>
            </w:r>
            <w:r w:rsidRPr="00D41C29">
              <w:rPr>
                <w:color w:val="000000"/>
                <w:sz w:val="24"/>
                <w:szCs w:val="24"/>
              </w:rPr>
              <w:br/>
              <w:t xml:space="preserve">ул. Первомайская, д. 91 </w:t>
            </w:r>
          </w:p>
          <w:p w:rsidR="00400089" w:rsidRPr="00400089" w:rsidRDefault="00400089" w:rsidP="00400089">
            <w:pPr>
              <w:rPr>
                <w:color w:val="000000"/>
                <w:sz w:val="24"/>
                <w:szCs w:val="24"/>
              </w:rPr>
            </w:pPr>
            <w:r w:rsidRPr="00400089">
              <w:rPr>
                <w:color w:val="000000"/>
                <w:sz w:val="24"/>
                <w:szCs w:val="24"/>
              </w:rPr>
              <w:t>ИНН/КПП 6670029895/667001001</w:t>
            </w:r>
          </w:p>
          <w:p w:rsidR="00400089" w:rsidRPr="00400089" w:rsidRDefault="00400089" w:rsidP="00400089">
            <w:pPr>
              <w:rPr>
                <w:color w:val="000000"/>
                <w:sz w:val="24"/>
                <w:szCs w:val="24"/>
              </w:rPr>
            </w:pPr>
            <w:r w:rsidRPr="00400089">
              <w:rPr>
                <w:color w:val="000000"/>
                <w:sz w:val="24"/>
                <w:szCs w:val="24"/>
              </w:rPr>
              <w:t xml:space="preserve">Уральский банк ПАО Сбербанк </w:t>
            </w:r>
          </w:p>
          <w:p w:rsidR="00400089" w:rsidRPr="00400089" w:rsidRDefault="00400089" w:rsidP="00400089">
            <w:pPr>
              <w:rPr>
                <w:color w:val="000000"/>
                <w:sz w:val="24"/>
                <w:szCs w:val="24"/>
              </w:rPr>
            </w:pPr>
            <w:r w:rsidRPr="00400089">
              <w:rPr>
                <w:color w:val="000000"/>
                <w:sz w:val="24"/>
                <w:szCs w:val="24"/>
              </w:rPr>
              <w:t>БИК 046577674</w:t>
            </w:r>
          </w:p>
          <w:p w:rsidR="00400089" w:rsidRPr="00400089" w:rsidRDefault="00400089" w:rsidP="00400089">
            <w:pPr>
              <w:rPr>
                <w:color w:val="000000"/>
                <w:sz w:val="24"/>
                <w:szCs w:val="24"/>
              </w:rPr>
            </w:pPr>
            <w:r w:rsidRPr="00400089">
              <w:rPr>
                <w:color w:val="000000"/>
                <w:sz w:val="24"/>
                <w:szCs w:val="24"/>
              </w:rPr>
              <w:t>Корр.счет 30101810500000000674</w:t>
            </w:r>
          </w:p>
          <w:p w:rsidR="00D318F0" w:rsidRPr="00D41C29" w:rsidRDefault="00400089" w:rsidP="00400089">
            <w:pPr>
              <w:rPr>
                <w:color w:val="000000"/>
                <w:sz w:val="24"/>
                <w:szCs w:val="24"/>
              </w:rPr>
            </w:pPr>
            <w:r w:rsidRPr="00400089">
              <w:rPr>
                <w:color w:val="000000"/>
                <w:sz w:val="24"/>
                <w:szCs w:val="24"/>
              </w:rPr>
              <w:t>Расчетный счет: 40703810616160104430</w:t>
            </w:r>
          </w:p>
          <w:p w:rsidR="00D318F0" w:rsidRPr="0001288C" w:rsidRDefault="00D318F0" w:rsidP="00D318F0">
            <w:pPr>
              <w:rPr>
                <w:color w:val="000000"/>
                <w:sz w:val="24"/>
                <w:szCs w:val="24"/>
                <w:lang w:val="en-US"/>
              </w:rPr>
            </w:pPr>
            <w:r w:rsidRPr="00D41C29">
              <w:rPr>
                <w:color w:val="000000"/>
                <w:sz w:val="24"/>
                <w:szCs w:val="24"/>
                <w:lang w:val="en-US"/>
              </w:rPr>
              <w:t>E</w:t>
            </w:r>
            <w:r w:rsidRPr="0001288C">
              <w:rPr>
                <w:color w:val="000000"/>
                <w:sz w:val="24"/>
                <w:szCs w:val="24"/>
                <w:lang w:val="en-US"/>
              </w:rPr>
              <w:t>-</w:t>
            </w:r>
            <w:r w:rsidRPr="00D41C29">
              <w:rPr>
                <w:color w:val="000000"/>
                <w:sz w:val="24"/>
                <w:szCs w:val="24"/>
                <w:lang w:val="en-US"/>
              </w:rPr>
              <w:t>mail</w:t>
            </w:r>
            <w:r w:rsidRPr="0001288C">
              <w:rPr>
                <w:color w:val="000000"/>
                <w:sz w:val="24"/>
                <w:szCs w:val="24"/>
                <w:lang w:val="en-US"/>
              </w:rPr>
              <w:t xml:space="preserve">: </w:t>
            </w:r>
            <w:hyperlink r:id="rId7" w:history="1">
              <w:r w:rsidRPr="00D41C29">
                <w:rPr>
                  <w:rStyle w:val="ab"/>
                  <w:b w:val="0"/>
                  <w:color w:val="000000"/>
                  <w:sz w:val="24"/>
                  <w:szCs w:val="24"/>
                  <w:lang w:val="en-US"/>
                </w:rPr>
                <w:t>rntc</w:t>
              </w:r>
              <w:r w:rsidRPr="0001288C">
                <w:rPr>
                  <w:rStyle w:val="ab"/>
                  <w:b w:val="0"/>
                  <w:color w:val="000000"/>
                  <w:sz w:val="24"/>
                  <w:szCs w:val="24"/>
                  <w:lang w:val="en-US"/>
                </w:rPr>
                <w:t>@</w:t>
              </w:r>
              <w:r w:rsidRPr="00D41C29">
                <w:rPr>
                  <w:rStyle w:val="ab"/>
                  <w:b w:val="0"/>
                  <w:color w:val="000000"/>
                  <w:sz w:val="24"/>
                  <w:szCs w:val="24"/>
                  <w:lang w:val="en-US"/>
                </w:rPr>
                <w:t>yandex</w:t>
              </w:r>
              <w:r w:rsidRPr="0001288C">
                <w:rPr>
                  <w:rStyle w:val="ab"/>
                  <w:b w:val="0"/>
                  <w:color w:val="000000"/>
                  <w:sz w:val="24"/>
                  <w:szCs w:val="24"/>
                  <w:lang w:val="en-US"/>
                </w:rPr>
                <w:t>.</w:t>
              </w:r>
              <w:r w:rsidRPr="00D41C29">
                <w:rPr>
                  <w:rStyle w:val="ab"/>
                  <w:b w:val="0"/>
                  <w:color w:val="000000"/>
                  <w:sz w:val="24"/>
                  <w:szCs w:val="24"/>
                  <w:lang w:val="en-US"/>
                </w:rPr>
                <w:t>ru</w:t>
              </w:r>
            </w:hyperlink>
          </w:p>
          <w:p w:rsidR="00D318F0" w:rsidRPr="0001288C" w:rsidRDefault="00D318F0" w:rsidP="00D318F0">
            <w:pPr>
              <w:rPr>
                <w:color w:val="000000"/>
                <w:sz w:val="24"/>
                <w:szCs w:val="24"/>
                <w:lang w:val="en-US"/>
              </w:rPr>
            </w:pPr>
            <w:r w:rsidRPr="00D41C29">
              <w:rPr>
                <w:color w:val="000000"/>
                <w:sz w:val="24"/>
                <w:szCs w:val="24"/>
              </w:rPr>
              <w:t>Тел</w:t>
            </w:r>
            <w:r w:rsidRPr="0001288C">
              <w:rPr>
                <w:color w:val="000000"/>
                <w:sz w:val="24"/>
                <w:szCs w:val="24"/>
                <w:lang w:val="en-US"/>
              </w:rPr>
              <w:t>. (343) 362-32-32</w:t>
            </w:r>
          </w:p>
          <w:p w:rsidR="00D318F0" w:rsidRPr="0001288C" w:rsidRDefault="00D318F0" w:rsidP="00D318F0">
            <w:pPr>
              <w:rPr>
                <w:lang w:val="en-US"/>
              </w:rPr>
            </w:pPr>
          </w:p>
        </w:tc>
        <w:tc>
          <w:tcPr>
            <w:tcW w:w="5141" w:type="dxa"/>
          </w:tcPr>
          <w:p w:rsidR="00D318F0" w:rsidRPr="00D41C29" w:rsidRDefault="00D318F0" w:rsidP="00D41C29">
            <w:pPr>
              <w:pStyle w:val="1"/>
              <w:jc w:val="left"/>
              <w:rPr>
                <w:color w:val="000000"/>
                <w:szCs w:val="24"/>
                <w:lang w:val="ru-RU"/>
              </w:rPr>
            </w:pPr>
            <w:r w:rsidRPr="00D41C29">
              <w:rPr>
                <w:color w:val="000000"/>
                <w:szCs w:val="24"/>
                <w:lang w:val="ru-RU"/>
              </w:rPr>
              <w:t>Заказчик</w:t>
            </w:r>
          </w:p>
          <w:p w:rsidR="00D318F0" w:rsidRPr="00D41C29" w:rsidRDefault="00D318F0" w:rsidP="00D41C29">
            <w:pPr>
              <w:pStyle w:val="1"/>
              <w:jc w:val="left"/>
              <w:rPr>
                <w:b w:val="0"/>
                <w:color w:val="000000"/>
                <w:szCs w:val="24"/>
                <w:highlight w:val="yellow"/>
                <w:lang w:val="ru-RU"/>
              </w:rPr>
            </w:pPr>
            <w:r w:rsidRPr="00D41C29">
              <w:rPr>
                <w:b w:val="0"/>
                <w:color w:val="000000"/>
                <w:szCs w:val="24"/>
                <w:highlight w:val="yellow"/>
                <w:lang w:val="ru-RU"/>
              </w:rPr>
              <w:t>НАЗВАНИЕ ОРГАНИЗАЦИИ</w:t>
            </w:r>
          </w:p>
          <w:p w:rsidR="00D318F0" w:rsidRPr="00D41C29" w:rsidRDefault="00D318F0" w:rsidP="00D318F0">
            <w:pPr>
              <w:rPr>
                <w:color w:val="000000"/>
                <w:sz w:val="24"/>
                <w:szCs w:val="24"/>
                <w:highlight w:val="yellow"/>
              </w:rPr>
            </w:pPr>
            <w:r w:rsidRPr="00D41C29">
              <w:rPr>
                <w:color w:val="000000"/>
                <w:sz w:val="24"/>
                <w:szCs w:val="24"/>
                <w:highlight w:val="yellow"/>
              </w:rPr>
              <w:t>АДРЕС</w:t>
            </w:r>
          </w:p>
          <w:p w:rsidR="00D318F0" w:rsidRPr="00D41C29" w:rsidRDefault="00D318F0" w:rsidP="00D41C29">
            <w:pPr>
              <w:jc w:val="both"/>
              <w:rPr>
                <w:color w:val="000000"/>
                <w:sz w:val="24"/>
                <w:szCs w:val="24"/>
              </w:rPr>
            </w:pPr>
            <w:r w:rsidRPr="00D41C29">
              <w:rPr>
                <w:color w:val="000000"/>
                <w:sz w:val="24"/>
                <w:szCs w:val="24"/>
                <w:highlight w:val="yellow"/>
              </w:rPr>
              <w:t>РЕКВИЗИТЫ</w:t>
            </w:r>
          </w:p>
          <w:p w:rsidR="00D318F0" w:rsidRPr="00D41C29" w:rsidRDefault="00D318F0" w:rsidP="00D41C29">
            <w:pPr>
              <w:jc w:val="both"/>
              <w:rPr>
                <w:color w:val="000000"/>
                <w:sz w:val="24"/>
                <w:szCs w:val="24"/>
              </w:rPr>
            </w:pPr>
          </w:p>
          <w:p w:rsidR="00D318F0" w:rsidRDefault="00D318F0" w:rsidP="00D318F0"/>
        </w:tc>
      </w:tr>
      <w:tr w:rsidR="00575EFB" w:rsidRPr="00C04E6F" w:rsidTr="00246110">
        <w:tc>
          <w:tcPr>
            <w:tcW w:w="5140" w:type="dxa"/>
            <w:shd w:val="clear" w:color="auto" w:fill="auto"/>
          </w:tcPr>
          <w:p w:rsidR="00575EFB" w:rsidRPr="00C04E6F" w:rsidRDefault="00575EFB" w:rsidP="00361D46">
            <w:pPr>
              <w:spacing w:after="240"/>
              <w:jc w:val="both"/>
              <w:rPr>
                <w:color w:val="000000"/>
                <w:sz w:val="24"/>
                <w:szCs w:val="24"/>
              </w:rPr>
            </w:pPr>
            <w:r w:rsidRPr="00C04E6F">
              <w:rPr>
                <w:color w:val="000000"/>
                <w:sz w:val="24"/>
                <w:szCs w:val="24"/>
              </w:rPr>
              <w:t xml:space="preserve">Директор НП </w:t>
            </w:r>
            <w:r w:rsidR="00C04E6F">
              <w:rPr>
                <w:color w:val="000000"/>
                <w:sz w:val="24"/>
                <w:szCs w:val="24"/>
              </w:rPr>
              <w:t>«</w:t>
            </w:r>
            <w:r w:rsidRPr="00C04E6F">
              <w:rPr>
                <w:color w:val="000000"/>
                <w:sz w:val="24"/>
                <w:szCs w:val="24"/>
              </w:rPr>
              <w:t>РНТЦ</w:t>
            </w:r>
            <w:r w:rsidR="00C04E6F">
              <w:rPr>
                <w:color w:val="000000"/>
                <w:sz w:val="24"/>
                <w:szCs w:val="24"/>
              </w:rPr>
              <w:t>»</w:t>
            </w:r>
          </w:p>
          <w:p w:rsidR="00575EFB" w:rsidRPr="00C04E6F" w:rsidRDefault="00575EFB" w:rsidP="00361D46">
            <w:pPr>
              <w:spacing w:after="240"/>
              <w:jc w:val="both"/>
              <w:rPr>
                <w:color w:val="000000"/>
                <w:sz w:val="24"/>
                <w:szCs w:val="24"/>
              </w:rPr>
            </w:pPr>
            <w:r w:rsidRPr="00C04E6F">
              <w:rPr>
                <w:color w:val="000000"/>
                <w:sz w:val="24"/>
                <w:szCs w:val="24"/>
              </w:rPr>
              <w:t xml:space="preserve">__________________ </w:t>
            </w:r>
            <w:proofErr w:type="spellStart"/>
            <w:r w:rsidR="005715AD">
              <w:rPr>
                <w:color w:val="000000"/>
                <w:sz w:val="24"/>
                <w:szCs w:val="24"/>
              </w:rPr>
              <w:t>Кетова</w:t>
            </w:r>
            <w:proofErr w:type="spellEnd"/>
            <w:r w:rsidR="005715AD">
              <w:rPr>
                <w:color w:val="000000"/>
                <w:sz w:val="24"/>
                <w:szCs w:val="24"/>
              </w:rPr>
              <w:t xml:space="preserve"> Т.С.</w:t>
            </w:r>
          </w:p>
          <w:p w:rsidR="00575EFB" w:rsidRPr="00C04E6F" w:rsidRDefault="00575EFB" w:rsidP="00361D46">
            <w:pPr>
              <w:spacing w:after="240"/>
              <w:jc w:val="both"/>
              <w:rPr>
                <w:color w:val="000000"/>
                <w:sz w:val="24"/>
                <w:szCs w:val="24"/>
              </w:rPr>
            </w:pPr>
            <w:r w:rsidRPr="00C04E6F">
              <w:rPr>
                <w:color w:val="000000"/>
                <w:sz w:val="24"/>
                <w:szCs w:val="24"/>
              </w:rPr>
              <w:t>«___» _____________202</w:t>
            </w:r>
            <w:r w:rsidR="005B18FD">
              <w:rPr>
                <w:color w:val="000000"/>
                <w:sz w:val="24"/>
                <w:szCs w:val="24"/>
              </w:rPr>
              <w:t>3</w:t>
            </w:r>
            <w:r w:rsidRPr="00C04E6F">
              <w:rPr>
                <w:color w:val="000000"/>
                <w:sz w:val="24"/>
                <w:szCs w:val="24"/>
              </w:rPr>
              <w:t xml:space="preserve"> г.</w:t>
            </w:r>
          </w:p>
          <w:p w:rsidR="00575EFB" w:rsidRPr="00C04E6F" w:rsidRDefault="00575EFB" w:rsidP="00361D46">
            <w:pPr>
              <w:spacing w:after="240"/>
              <w:jc w:val="both"/>
              <w:rPr>
                <w:color w:val="000000"/>
                <w:sz w:val="24"/>
                <w:szCs w:val="24"/>
              </w:rPr>
            </w:pPr>
            <w:r w:rsidRPr="00C04E6F">
              <w:rPr>
                <w:color w:val="000000"/>
                <w:sz w:val="24"/>
                <w:szCs w:val="24"/>
              </w:rPr>
              <w:t>М.</w:t>
            </w:r>
            <w:r w:rsidR="00C04E6F">
              <w:rPr>
                <w:color w:val="000000"/>
                <w:sz w:val="24"/>
                <w:szCs w:val="24"/>
              </w:rPr>
              <w:t>П</w:t>
            </w:r>
            <w:r w:rsidRPr="00C04E6F">
              <w:rPr>
                <w:color w:val="000000"/>
                <w:sz w:val="24"/>
                <w:szCs w:val="24"/>
              </w:rPr>
              <w:t>.</w:t>
            </w:r>
          </w:p>
        </w:tc>
        <w:tc>
          <w:tcPr>
            <w:tcW w:w="5141" w:type="dxa"/>
            <w:shd w:val="clear" w:color="auto" w:fill="auto"/>
          </w:tcPr>
          <w:p w:rsidR="00575EFB" w:rsidRPr="00C04E6F" w:rsidRDefault="00B57412" w:rsidP="00361D46">
            <w:pPr>
              <w:spacing w:after="240"/>
              <w:jc w:val="right"/>
              <w:rPr>
                <w:color w:val="000000"/>
                <w:sz w:val="24"/>
                <w:szCs w:val="24"/>
              </w:rPr>
            </w:pPr>
            <w:r w:rsidRPr="005B18FD">
              <w:rPr>
                <w:color w:val="000000"/>
                <w:sz w:val="24"/>
                <w:szCs w:val="24"/>
                <w:highlight w:val="yellow"/>
              </w:rPr>
              <w:t>ДОЛЖНОСТЬ</w:t>
            </w:r>
          </w:p>
          <w:p w:rsidR="00575EFB" w:rsidRPr="00C04E6F" w:rsidRDefault="00575EFB" w:rsidP="00361D46">
            <w:pPr>
              <w:spacing w:after="240"/>
              <w:jc w:val="right"/>
              <w:rPr>
                <w:color w:val="000000"/>
                <w:sz w:val="24"/>
                <w:szCs w:val="24"/>
              </w:rPr>
            </w:pPr>
            <w:r w:rsidRPr="00C04E6F">
              <w:rPr>
                <w:color w:val="000000"/>
                <w:sz w:val="24"/>
                <w:szCs w:val="24"/>
              </w:rPr>
              <w:t>________________________</w:t>
            </w:r>
            <w:r w:rsidR="005715AD" w:rsidRPr="005B18FD">
              <w:rPr>
                <w:color w:val="000000"/>
                <w:sz w:val="24"/>
                <w:szCs w:val="24"/>
                <w:highlight w:val="yellow"/>
              </w:rPr>
              <w:t>ФИО</w:t>
            </w:r>
          </w:p>
          <w:p w:rsidR="00575EFB" w:rsidRDefault="00575EFB" w:rsidP="00361D46">
            <w:pPr>
              <w:spacing w:after="240"/>
              <w:jc w:val="right"/>
              <w:rPr>
                <w:color w:val="000000"/>
                <w:sz w:val="24"/>
                <w:szCs w:val="24"/>
              </w:rPr>
            </w:pPr>
            <w:r w:rsidRPr="00C04E6F">
              <w:rPr>
                <w:color w:val="000000"/>
                <w:sz w:val="24"/>
                <w:szCs w:val="24"/>
              </w:rPr>
              <w:t>«___» _____________202</w:t>
            </w:r>
            <w:r w:rsidR="005B18FD">
              <w:rPr>
                <w:color w:val="000000"/>
                <w:sz w:val="24"/>
                <w:szCs w:val="24"/>
              </w:rPr>
              <w:t>3</w:t>
            </w:r>
            <w:r w:rsidRPr="00C04E6F">
              <w:rPr>
                <w:color w:val="000000"/>
                <w:sz w:val="24"/>
                <w:szCs w:val="24"/>
              </w:rPr>
              <w:t xml:space="preserve"> г.</w:t>
            </w:r>
          </w:p>
          <w:p w:rsidR="00B57412" w:rsidRPr="00C04E6F" w:rsidRDefault="00B57412" w:rsidP="00361D46">
            <w:pPr>
              <w:spacing w:after="240"/>
              <w:jc w:val="center"/>
              <w:rPr>
                <w:color w:val="000000"/>
                <w:sz w:val="24"/>
                <w:szCs w:val="24"/>
              </w:rPr>
            </w:pPr>
            <w:r>
              <w:rPr>
                <w:color w:val="000000"/>
                <w:sz w:val="24"/>
                <w:szCs w:val="24"/>
              </w:rPr>
              <w:t>М.П.</w:t>
            </w:r>
          </w:p>
          <w:p w:rsidR="00575EFB" w:rsidRPr="00C04E6F" w:rsidRDefault="00575EFB" w:rsidP="00361D46">
            <w:pPr>
              <w:spacing w:after="240"/>
              <w:jc w:val="both"/>
              <w:rPr>
                <w:color w:val="000000"/>
                <w:sz w:val="24"/>
                <w:szCs w:val="24"/>
              </w:rPr>
            </w:pPr>
          </w:p>
        </w:tc>
      </w:tr>
    </w:tbl>
    <w:p w:rsidR="00575EFB" w:rsidRPr="00C04E6F" w:rsidRDefault="00575EFB" w:rsidP="00C04E6F">
      <w:pPr>
        <w:jc w:val="both"/>
        <w:rPr>
          <w:color w:val="000000"/>
          <w:sz w:val="24"/>
          <w:szCs w:val="24"/>
        </w:rPr>
      </w:pPr>
    </w:p>
    <w:p w:rsidR="00122096" w:rsidRDefault="00122096">
      <w:pPr>
        <w:rPr>
          <w:b/>
          <w:color w:val="000000"/>
          <w:sz w:val="24"/>
          <w:szCs w:val="24"/>
        </w:rPr>
      </w:pPr>
      <w:r>
        <w:rPr>
          <w:b/>
          <w:color w:val="000000"/>
          <w:sz w:val="24"/>
          <w:szCs w:val="24"/>
        </w:rPr>
        <w:br w:type="page"/>
      </w:r>
    </w:p>
    <w:p w:rsidR="00122096" w:rsidRPr="006B6419" w:rsidRDefault="00122096" w:rsidP="00122096">
      <w:pPr>
        <w:jc w:val="right"/>
        <w:rPr>
          <w:sz w:val="24"/>
          <w:szCs w:val="24"/>
        </w:rPr>
      </w:pPr>
      <w:r w:rsidRPr="006B6419">
        <w:rPr>
          <w:sz w:val="24"/>
          <w:szCs w:val="24"/>
        </w:rPr>
        <w:lastRenderedPageBreak/>
        <w:t>Приложение №1</w:t>
      </w:r>
    </w:p>
    <w:p w:rsidR="00122096" w:rsidRPr="006B6419" w:rsidRDefault="00122096" w:rsidP="00122096">
      <w:pPr>
        <w:jc w:val="right"/>
        <w:rPr>
          <w:sz w:val="24"/>
          <w:szCs w:val="24"/>
        </w:rPr>
      </w:pPr>
      <w:r w:rsidRPr="006B6419">
        <w:rPr>
          <w:sz w:val="24"/>
          <w:szCs w:val="24"/>
        </w:rPr>
        <w:t>к Договору № _______</w:t>
      </w:r>
    </w:p>
    <w:p w:rsidR="00122096" w:rsidRPr="006B6419" w:rsidRDefault="00122096" w:rsidP="00122096">
      <w:pPr>
        <w:jc w:val="right"/>
        <w:rPr>
          <w:sz w:val="24"/>
          <w:szCs w:val="24"/>
        </w:rPr>
      </w:pPr>
      <w:r w:rsidRPr="006B6419">
        <w:rPr>
          <w:sz w:val="24"/>
          <w:szCs w:val="24"/>
        </w:rPr>
        <w:t>от «__» _________   2023</w:t>
      </w:r>
    </w:p>
    <w:p w:rsidR="00122096" w:rsidRPr="006B6419" w:rsidRDefault="00122096" w:rsidP="00122096">
      <w:pPr>
        <w:rPr>
          <w:sz w:val="24"/>
          <w:szCs w:val="24"/>
        </w:rPr>
      </w:pPr>
    </w:p>
    <w:p w:rsidR="00122096" w:rsidRPr="006B6419" w:rsidRDefault="00122096" w:rsidP="00122096">
      <w:pPr>
        <w:jc w:val="center"/>
        <w:rPr>
          <w:b/>
          <w:sz w:val="24"/>
          <w:szCs w:val="24"/>
        </w:rPr>
      </w:pPr>
      <w:r w:rsidRPr="006B6419">
        <w:rPr>
          <w:b/>
          <w:sz w:val="24"/>
          <w:szCs w:val="24"/>
        </w:rPr>
        <w:t xml:space="preserve">Прейскурант на услуги гостиниц г. Екатеринбург, </w:t>
      </w:r>
    </w:p>
    <w:p w:rsidR="00122096" w:rsidRPr="006B6419" w:rsidRDefault="00122096" w:rsidP="00122096">
      <w:pPr>
        <w:jc w:val="center"/>
        <w:rPr>
          <w:sz w:val="24"/>
          <w:szCs w:val="24"/>
        </w:rPr>
      </w:pPr>
      <w:r w:rsidRPr="006B6419">
        <w:rPr>
          <w:sz w:val="24"/>
          <w:szCs w:val="24"/>
        </w:rPr>
        <w:t>которые могут быть включены в оргвзнос участника Конференции по использованию рассеяния нейтронов в исследовании конденсированных сред (РНИКС-2023), г. Екатеринбург, 25-28 сентября 2023 года.</w:t>
      </w:r>
    </w:p>
    <w:p w:rsidR="00122096" w:rsidRPr="006B6419" w:rsidRDefault="00122096" w:rsidP="00122096">
      <w:pPr>
        <w:jc w:val="center"/>
        <w:rPr>
          <w:b/>
          <w:sz w:val="24"/>
          <w:szCs w:val="24"/>
        </w:rPr>
      </w:pPr>
    </w:p>
    <w:p w:rsidR="00F76837" w:rsidRPr="006B6419" w:rsidRDefault="00F76837" w:rsidP="00F76837">
      <w:pPr>
        <w:pStyle w:val="ae"/>
        <w:numPr>
          <w:ilvl w:val="0"/>
          <w:numId w:val="33"/>
        </w:numPr>
        <w:jc w:val="both"/>
        <w:rPr>
          <w:b/>
          <w:sz w:val="24"/>
          <w:szCs w:val="24"/>
        </w:rPr>
      </w:pPr>
      <w:r w:rsidRPr="006B6419">
        <w:rPr>
          <w:b/>
          <w:sz w:val="24"/>
          <w:szCs w:val="24"/>
        </w:rPr>
        <w:t>Отель «</w:t>
      </w:r>
      <w:proofErr w:type="spellStart"/>
      <w:r w:rsidRPr="006B6419">
        <w:rPr>
          <w:b/>
          <w:sz w:val="24"/>
          <w:szCs w:val="24"/>
        </w:rPr>
        <w:t>Тесса</w:t>
      </w:r>
      <w:proofErr w:type="spellEnd"/>
      <w:r w:rsidRPr="006B6419">
        <w:rPr>
          <w:b/>
          <w:sz w:val="24"/>
          <w:szCs w:val="24"/>
        </w:rPr>
        <w:t>»</w:t>
      </w:r>
    </w:p>
    <w:p w:rsidR="00F76837" w:rsidRPr="006B6419" w:rsidRDefault="00F76837" w:rsidP="00F76837">
      <w:pPr>
        <w:jc w:val="both"/>
        <w:rPr>
          <w:sz w:val="24"/>
          <w:szCs w:val="24"/>
        </w:rPr>
      </w:pPr>
      <w:r w:rsidRPr="006B6419">
        <w:rPr>
          <w:b/>
          <w:sz w:val="24"/>
          <w:szCs w:val="24"/>
        </w:rPr>
        <w:t xml:space="preserve">Адрес: </w:t>
      </w:r>
      <w:r w:rsidRPr="006B6419">
        <w:rPr>
          <w:sz w:val="24"/>
          <w:szCs w:val="24"/>
        </w:rPr>
        <w:t>г. Екатеринбург ул. Академическая д.28а</w:t>
      </w:r>
    </w:p>
    <w:p w:rsidR="00F76837" w:rsidRPr="006B6419" w:rsidRDefault="00F76837" w:rsidP="00F76837">
      <w:pPr>
        <w:jc w:val="both"/>
        <w:rPr>
          <w:b/>
          <w:sz w:val="24"/>
          <w:szCs w:val="24"/>
        </w:rPr>
      </w:pPr>
    </w:p>
    <w:tbl>
      <w:tblPr>
        <w:tblStyle w:val="aa"/>
        <w:tblW w:w="0" w:type="auto"/>
        <w:tblInd w:w="817" w:type="dxa"/>
        <w:tblLook w:val="04A0" w:firstRow="1" w:lastRow="0" w:firstColumn="1" w:lastColumn="0" w:noHBand="0" w:noVBand="1"/>
      </w:tblPr>
      <w:tblGrid>
        <w:gridCol w:w="3714"/>
        <w:gridCol w:w="2693"/>
        <w:gridCol w:w="2693"/>
      </w:tblGrid>
      <w:tr w:rsidR="00F76837" w:rsidRPr="006B6419" w:rsidTr="005C14C4">
        <w:tc>
          <w:tcPr>
            <w:tcW w:w="3714" w:type="dxa"/>
          </w:tcPr>
          <w:p w:rsidR="00F76837" w:rsidRPr="006B6419" w:rsidRDefault="00F76837" w:rsidP="005C14C4">
            <w:pPr>
              <w:tabs>
                <w:tab w:val="left" w:pos="2552"/>
                <w:tab w:val="left" w:pos="7513"/>
              </w:tabs>
              <w:spacing w:line="276" w:lineRule="auto"/>
              <w:ind w:right="43"/>
              <w:rPr>
                <w:sz w:val="24"/>
                <w:szCs w:val="24"/>
              </w:rPr>
            </w:pPr>
            <w:r w:rsidRPr="006B6419">
              <w:rPr>
                <w:sz w:val="24"/>
                <w:szCs w:val="24"/>
              </w:rPr>
              <w:t>Тип номера</w:t>
            </w:r>
          </w:p>
        </w:tc>
        <w:tc>
          <w:tcPr>
            <w:tcW w:w="2693" w:type="dxa"/>
          </w:tcPr>
          <w:p w:rsidR="00F76837" w:rsidRPr="006B6419" w:rsidRDefault="00F76837" w:rsidP="005C14C4">
            <w:pPr>
              <w:tabs>
                <w:tab w:val="left" w:pos="2552"/>
                <w:tab w:val="left" w:pos="7513"/>
              </w:tabs>
              <w:spacing w:line="276" w:lineRule="auto"/>
              <w:ind w:right="43"/>
              <w:rPr>
                <w:sz w:val="24"/>
                <w:szCs w:val="24"/>
              </w:rPr>
            </w:pPr>
            <w:r w:rsidRPr="006B6419">
              <w:rPr>
                <w:sz w:val="24"/>
                <w:szCs w:val="24"/>
              </w:rPr>
              <w:t>Цена за сутки, руб.</w:t>
            </w:r>
          </w:p>
        </w:tc>
        <w:tc>
          <w:tcPr>
            <w:tcW w:w="2693" w:type="dxa"/>
          </w:tcPr>
          <w:p w:rsidR="00F76837" w:rsidRPr="006B6419" w:rsidRDefault="00F76837" w:rsidP="005C14C4">
            <w:pPr>
              <w:tabs>
                <w:tab w:val="left" w:pos="2552"/>
                <w:tab w:val="left" w:pos="7513"/>
              </w:tabs>
              <w:spacing w:line="276" w:lineRule="auto"/>
              <w:ind w:right="43"/>
              <w:rPr>
                <w:sz w:val="24"/>
                <w:szCs w:val="24"/>
              </w:rPr>
            </w:pPr>
            <w:r w:rsidRPr="006B6419">
              <w:rPr>
                <w:sz w:val="24"/>
                <w:szCs w:val="24"/>
              </w:rPr>
              <w:t xml:space="preserve">Цена за </w:t>
            </w:r>
            <w:proofErr w:type="spellStart"/>
            <w:r w:rsidRPr="006B6419">
              <w:rPr>
                <w:sz w:val="24"/>
                <w:szCs w:val="24"/>
              </w:rPr>
              <w:t>койко</w:t>
            </w:r>
            <w:proofErr w:type="spellEnd"/>
            <w:r w:rsidRPr="006B6419">
              <w:rPr>
                <w:sz w:val="24"/>
                <w:szCs w:val="24"/>
              </w:rPr>
              <w:t>/место</w:t>
            </w:r>
          </w:p>
        </w:tc>
      </w:tr>
      <w:tr w:rsidR="00F76837" w:rsidRPr="006B6419" w:rsidTr="005C14C4">
        <w:tc>
          <w:tcPr>
            <w:tcW w:w="3714" w:type="dxa"/>
          </w:tcPr>
          <w:p w:rsidR="00F76837" w:rsidRPr="006B6419" w:rsidRDefault="00F76837" w:rsidP="005C14C4">
            <w:pPr>
              <w:tabs>
                <w:tab w:val="left" w:pos="2552"/>
                <w:tab w:val="left" w:pos="7513"/>
              </w:tabs>
              <w:spacing w:line="276" w:lineRule="auto"/>
              <w:ind w:right="43"/>
              <w:rPr>
                <w:sz w:val="24"/>
                <w:szCs w:val="24"/>
              </w:rPr>
            </w:pPr>
            <w:proofErr w:type="spellStart"/>
            <w:r w:rsidRPr="006B6419">
              <w:rPr>
                <w:sz w:val="24"/>
                <w:szCs w:val="24"/>
              </w:rPr>
              <w:t>Сингл</w:t>
            </w:r>
            <w:proofErr w:type="spellEnd"/>
            <w:r w:rsidRPr="006B6419">
              <w:rPr>
                <w:sz w:val="24"/>
                <w:szCs w:val="24"/>
              </w:rPr>
              <w:t xml:space="preserve"> (1 проживающий)</w:t>
            </w:r>
          </w:p>
        </w:tc>
        <w:tc>
          <w:tcPr>
            <w:tcW w:w="2693" w:type="dxa"/>
          </w:tcPr>
          <w:p w:rsidR="00F76837" w:rsidRPr="006B6419" w:rsidRDefault="00F76837" w:rsidP="005C14C4">
            <w:pPr>
              <w:tabs>
                <w:tab w:val="left" w:pos="2552"/>
                <w:tab w:val="left" w:pos="7513"/>
              </w:tabs>
              <w:spacing w:line="276" w:lineRule="auto"/>
              <w:ind w:right="43"/>
              <w:jc w:val="center"/>
              <w:rPr>
                <w:sz w:val="24"/>
                <w:szCs w:val="24"/>
              </w:rPr>
            </w:pPr>
            <w:r w:rsidRPr="006B6419">
              <w:rPr>
                <w:sz w:val="24"/>
                <w:szCs w:val="24"/>
              </w:rPr>
              <w:t>3100</w:t>
            </w:r>
          </w:p>
        </w:tc>
        <w:tc>
          <w:tcPr>
            <w:tcW w:w="2693" w:type="dxa"/>
          </w:tcPr>
          <w:p w:rsidR="00F76837" w:rsidRPr="006B6419" w:rsidRDefault="00F76837" w:rsidP="005C14C4">
            <w:pPr>
              <w:tabs>
                <w:tab w:val="left" w:pos="2552"/>
                <w:tab w:val="left" w:pos="7513"/>
              </w:tabs>
              <w:spacing w:line="276" w:lineRule="auto"/>
              <w:ind w:right="43"/>
              <w:jc w:val="center"/>
              <w:rPr>
                <w:sz w:val="24"/>
                <w:szCs w:val="24"/>
              </w:rPr>
            </w:pPr>
            <w:r w:rsidRPr="006B6419">
              <w:rPr>
                <w:sz w:val="24"/>
                <w:szCs w:val="24"/>
              </w:rPr>
              <w:t>3100</w:t>
            </w:r>
          </w:p>
        </w:tc>
      </w:tr>
      <w:tr w:rsidR="00F76837" w:rsidRPr="006B6419" w:rsidTr="005C14C4">
        <w:tc>
          <w:tcPr>
            <w:tcW w:w="3714" w:type="dxa"/>
          </w:tcPr>
          <w:p w:rsidR="00F76837" w:rsidRPr="006B6419" w:rsidRDefault="00F76837" w:rsidP="005C14C4">
            <w:pPr>
              <w:tabs>
                <w:tab w:val="left" w:pos="2552"/>
                <w:tab w:val="left" w:pos="7513"/>
              </w:tabs>
              <w:spacing w:line="276" w:lineRule="auto"/>
              <w:ind w:right="43"/>
              <w:rPr>
                <w:sz w:val="24"/>
                <w:szCs w:val="24"/>
              </w:rPr>
            </w:pPr>
            <w:r w:rsidRPr="006B6419">
              <w:rPr>
                <w:sz w:val="24"/>
                <w:szCs w:val="24"/>
              </w:rPr>
              <w:t>Стандарт (1 проживающий)</w:t>
            </w:r>
          </w:p>
        </w:tc>
        <w:tc>
          <w:tcPr>
            <w:tcW w:w="2693" w:type="dxa"/>
          </w:tcPr>
          <w:p w:rsidR="00F76837" w:rsidRPr="006B6419" w:rsidRDefault="00F76837" w:rsidP="005C14C4">
            <w:pPr>
              <w:tabs>
                <w:tab w:val="left" w:pos="2552"/>
                <w:tab w:val="left" w:pos="7513"/>
              </w:tabs>
              <w:spacing w:line="276" w:lineRule="auto"/>
              <w:ind w:right="43"/>
              <w:jc w:val="center"/>
              <w:rPr>
                <w:sz w:val="24"/>
                <w:szCs w:val="24"/>
              </w:rPr>
            </w:pPr>
            <w:r w:rsidRPr="006B6419">
              <w:rPr>
                <w:sz w:val="24"/>
                <w:szCs w:val="24"/>
              </w:rPr>
              <w:t>3500</w:t>
            </w:r>
          </w:p>
        </w:tc>
        <w:tc>
          <w:tcPr>
            <w:tcW w:w="2693" w:type="dxa"/>
          </w:tcPr>
          <w:p w:rsidR="00F76837" w:rsidRPr="006B6419" w:rsidRDefault="00F76837" w:rsidP="005C14C4">
            <w:pPr>
              <w:tabs>
                <w:tab w:val="left" w:pos="2552"/>
                <w:tab w:val="left" w:pos="7513"/>
              </w:tabs>
              <w:spacing w:line="276" w:lineRule="auto"/>
              <w:ind w:right="43"/>
              <w:jc w:val="center"/>
              <w:rPr>
                <w:sz w:val="24"/>
                <w:szCs w:val="24"/>
              </w:rPr>
            </w:pPr>
            <w:r w:rsidRPr="006B6419">
              <w:rPr>
                <w:sz w:val="24"/>
                <w:szCs w:val="24"/>
              </w:rPr>
              <w:t>3500</w:t>
            </w:r>
          </w:p>
        </w:tc>
      </w:tr>
      <w:tr w:rsidR="00F76837" w:rsidRPr="006B6419" w:rsidTr="005C14C4">
        <w:tc>
          <w:tcPr>
            <w:tcW w:w="3714" w:type="dxa"/>
          </w:tcPr>
          <w:p w:rsidR="00F76837" w:rsidRPr="006B6419" w:rsidRDefault="00F76837" w:rsidP="005C14C4">
            <w:pPr>
              <w:tabs>
                <w:tab w:val="left" w:pos="2552"/>
                <w:tab w:val="left" w:pos="7513"/>
              </w:tabs>
              <w:spacing w:line="276" w:lineRule="auto"/>
              <w:ind w:right="43"/>
              <w:rPr>
                <w:sz w:val="24"/>
                <w:szCs w:val="24"/>
              </w:rPr>
            </w:pPr>
            <w:r w:rsidRPr="006B6419">
              <w:rPr>
                <w:sz w:val="24"/>
                <w:szCs w:val="24"/>
              </w:rPr>
              <w:t>Стандарт (2 проживающих)</w:t>
            </w:r>
          </w:p>
        </w:tc>
        <w:tc>
          <w:tcPr>
            <w:tcW w:w="2693" w:type="dxa"/>
          </w:tcPr>
          <w:p w:rsidR="00F76837" w:rsidRPr="006B6419" w:rsidRDefault="00F76837" w:rsidP="005C14C4">
            <w:pPr>
              <w:tabs>
                <w:tab w:val="left" w:pos="2552"/>
                <w:tab w:val="left" w:pos="7513"/>
              </w:tabs>
              <w:spacing w:line="276" w:lineRule="auto"/>
              <w:ind w:right="43"/>
              <w:jc w:val="center"/>
              <w:rPr>
                <w:sz w:val="24"/>
                <w:szCs w:val="24"/>
              </w:rPr>
            </w:pPr>
            <w:r w:rsidRPr="006B6419">
              <w:rPr>
                <w:sz w:val="24"/>
                <w:szCs w:val="24"/>
              </w:rPr>
              <w:t>4100</w:t>
            </w:r>
          </w:p>
        </w:tc>
        <w:tc>
          <w:tcPr>
            <w:tcW w:w="2693" w:type="dxa"/>
          </w:tcPr>
          <w:p w:rsidR="00F76837" w:rsidRPr="006B6419" w:rsidRDefault="00F76837" w:rsidP="005C14C4">
            <w:pPr>
              <w:tabs>
                <w:tab w:val="left" w:pos="2552"/>
                <w:tab w:val="left" w:pos="7513"/>
              </w:tabs>
              <w:spacing w:line="276" w:lineRule="auto"/>
              <w:ind w:right="43"/>
              <w:jc w:val="center"/>
              <w:rPr>
                <w:sz w:val="24"/>
                <w:szCs w:val="24"/>
              </w:rPr>
            </w:pPr>
            <w:r w:rsidRPr="006B6419">
              <w:rPr>
                <w:sz w:val="24"/>
                <w:szCs w:val="24"/>
              </w:rPr>
              <w:t>2050</w:t>
            </w:r>
          </w:p>
        </w:tc>
      </w:tr>
      <w:tr w:rsidR="00F76837" w:rsidRPr="006B6419" w:rsidTr="005C14C4">
        <w:tc>
          <w:tcPr>
            <w:tcW w:w="3714" w:type="dxa"/>
          </w:tcPr>
          <w:p w:rsidR="00F76837" w:rsidRPr="006B6419" w:rsidRDefault="00F76837" w:rsidP="005C14C4">
            <w:pPr>
              <w:tabs>
                <w:tab w:val="left" w:pos="2552"/>
                <w:tab w:val="left" w:pos="7513"/>
              </w:tabs>
              <w:spacing w:line="276" w:lineRule="auto"/>
              <w:ind w:right="43"/>
              <w:rPr>
                <w:sz w:val="24"/>
                <w:szCs w:val="24"/>
              </w:rPr>
            </w:pPr>
            <w:r w:rsidRPr="006B6419">
              <w:rPr>
                <w:sz w:val="24"/>
                <w:szCs w:val="24"/>
              </w:rPr>
              <w:t>Комфорт (1 проживающий)</w:t>
            </w:r>
          </w:p>
        </w:tc>
        <w:tc>
          <w:tcPr>
            <w:tcW w:w="2693" w:type="dxa"/>
          </w:tcPr>
          <w:p w:rsidR="00F76837" w:rsidRPr="006B6419" w:rsidRDefault="00F76837" w:rsidP="005C14C4">
            <w:pPr>
              <w:tabs>
                <w:tab w:val="left" w:pos="2552"/>
                <w:tab w:val="left" w:pos="7513"/>
              </w:tabs>
              <w:spacing w:line="276" w:lineRule="auto"/>
              <w:ind w:right="43"/>
              <w:jc w:val="center"/>
              <w:rPr>
                <w:sz w:val="24"/>
                <w:szCs w:val="24"/>
              </w:rPr>
            </w:pPr>
            <w:r w:rsidRPr="006B6419">
              <w:rPr>
                <w:sz w:val="24"/>
                <w:szCs w:val="24"/>
              </w:rPr>
              <w:t>4200</w:t>
            </w:r>
          </w:p>
        </w:tc>
        <w:tc>
          <w:tcPr>
            <w:tcW w:w="2693" w:type="dxa"/>
          </w:tcPr>
          <w:p w:rsidR="00F76837" w:rsidRPr="006B6419" w:rsidRDefault="00F76837" w:rsidP="005C14C4">
            <w:pPr>
              <w:tabs>
                <w:tab w:val="left" w:pos="2552"/>
                <w:tab w:val="left" w:pos="7513"/>
              </w:tabs>
              <w:spacing w:line="276" w:lineRule="auto"/>
              <w:ind w:right="43"/>
              <w:jc w:val="center"/>
              <w:rPr>
                <w:sz w:val="24"/>
                <w:szCs w:val="24"/>
              </w:rPr>
            </w:pPr>
            <w:r w:rsidRPr="006B6419">
              <w:rPr>
                <w:sz w:val="24"/>
                <w:szCs w:val="24"/>
              </w:rPr>
              <w:t>4200</w:t>
            </w:r>
          </w:p>
        </w:tc>
      </w:tr>
      <w:tr w:rsidR="00F76837" w:rsidRPr="006B6419" w:rsidTr="005C14C4">
        <w:tc>
          <w:tcPr>
            <w:tcW w:w="3714" w:type="dxa"/>
          </w:tcPr>
          <w:p w:rsidR="00F76837" w:rsidRPr="006B6419" w:rsidRDefault="00F76837" w:rsidP="005C14C4">
            <w:pPr>
              <w:tabs>
                <w:tab w:val="left" w:pos="2552"/>
                <w:tab w:val="left" w:pos="7513"/>
              </w:tabs>
              <w:spacing w:line="276" w:lineRule="auto"/>
              <w:ind w:right="43"/>
              <w:rPr>
                <w:sz w:val="24"/>
                <w:szCs w:val="24"/>
              </w:rPr>
            </w:pPr>
            <w:r w:rsidRPr="006B6419">
              <w:rPr>
                <w:sz w:val="24"/>
                <w:szCs w:val="24"/>
              </w:rPr>
              <w:t>Комфорт (2 проживающих)</w:t>
            </w:r>
          </w:p>
        </w:tc>
        <w:tc>
          <w:tcPr>
            <w:tcW w:w="2693" w:type="dxa"/>
          </w:tcPr>
          <w:p w:rsidR="00F76837" w:rsidRPr="006B6419" w:rsidRDefault="00F76837" w:rsidP="005C14C4">
            <w:pPr>
              <w:tabs>
                <w:tab w:val="left" w:pos="2552"/>
                <w:tab w:val="left" w:pos="7513"/>
              </w:tabs>
              <w:spacing w:line="276" w:lineRule="auto"/>
              <w:ind w:right="43"/>
              <w:jc w:val="center"/>
              <w:rPr>
                <w:sz w:val="24"/>
                <w:szCs w:val="24"/>
              </w:rPr>
            </w:pPr>
            <w:r w:rsidRPr="006B6419">
              <w:rPr>
                <w:sz w:val="24"/>
                <w:szCs w:val="24"/>
              </w:rPr>
              <w:t>4800</w:t>
            </w:r>
          </w:p>
        </w:tc>
        <w:tc>
          <w:tcPr>
            <w:tcW w:w="2693" w:type="dxa"/>
          </w:tcPr>
          <w:p w:rsidR="00F76837" w:rsidRPr="006B6419" w:rsidRDefault="00F76837" w:rsidP="005C14C4">
            <w:pPr>
              <w:tabs>
                <w:tab w:val="left" w:pos="2552"/>
                <w:tab w:val="left" w:pos="7513"/>
              </w:tabs>
              <w:spacing w:line="276" w:lineRule="auto"/>
              <w:ind w:right="43"/>
              <w:jc w:val="center"/>
              <w:rPr>
                <w:sz w:val="24"/>
                <w:szCs w:val="24"/>
              </w:rPr>
            </w:pPr>
            <w:r w:rsidRPr="006B6419">
              <w:rPr>
                <w:sz w:val="24"/>
                <w:szCs w:val="24"/>
              </w:rPr>
              <w:t>2400</w:t>
            </w:r>
          </w:p>
        </w:tc>
      </w:tr>
      <w:tr w:rsidR="00F76837" w:rsidRPr="006B6419" w:rsidTr="005C14C4">
        <w:tc>
          <w:tcPr>
            <w:tcW w:w="3714" w:type="dxa"/>
          </w:tcPr>
          <w:p w:rsidR="00F76837" w:rsidRPr="006B6419" w:rsidRDefault="00F76837" w:rsidP="005C14C4">
            <w:pPr>
              <w:tabs>
                <w:tab w:val="left" w:pos="2552"/>
                <w:tab w:val="left" w:pos="7513"/>
              </w:tabs>
              <w:spacing w:line="276" w:lineRule="auto"/>
              <w:ind w:right="43"/>
              <w:rPr>
                <w:sz w:val="24"/>
                <w:szCs w:val="24"/>
              </w:rPr>
            </w:pPr>
            <w:r w:rsidRPr="006B6419">
              <w:rPr>
                <w:sz w:val="24"/>
                <w:szCs w:val="24"/>
              </w:rPr>
              <w:t>Комфорт (3 проживающих)</w:t>
            </w:r>
          </w:p>
        </w:tc>
        <w:tc>
          <w:tcPr>
            <w:tcW w:w="2693" w:type="dxa"/>
          </w:tcPr>
          <w:p w:rsidR="00F76837" w:rsidRPr="006B6419" w:rsidRDefault="00F76837" w:rsidP="005C14C4">
            <w:pPr>
              <w:tabs>
                <w:tab w:val="left" w:pos="2552"/>
                <w:tab w:val="left" w:pos="7513"/>
              </w:tabs>
              <w:spacing w:line="276" w:lineRule="auto"/>
              <w:ind w:right="43"/>
              <w:jc w:val="center"/>
              <w:rPr>
                <w:sz w:val="24"/>
                <w:szCs w:val="24"/>
              </w:rPr>
            </w:pPr>
            <w:r w:rsidRPr="006B6419">
              <w:rPr>
                <w:sz w:val="24"/>
                <w:szCs w:val="24"/>
              </w:rPr>
              <w:t>5400</w:t>
            </w:r>
          </w:p>
        </w:tc>
        <w:tc>
          <w:tcPr>
            <w:tcW w:w="2693" w:type="dxa"/>
          </w:tcPr>
          <w:p w:rsidR="00F76837" w:rsidRPr="006B6419" w:rsidRDefault="00F76837" w:rsidP="005C14C4">
            <w:pPr>
              <w:tabs>
                <w:tab w:val="left" w:pos="2552"/>
                <w:tab w:val="left" w:pos="7513"/>
              </w:tabs>
              <w:spacing w:line="276" w:lineRule="auto"/>
              <w:ind w:right="43"/>
              <w:jc w:val="center"/>
              <w:rPr>
                <w:sz w:val="24"/>
                <w:szCs w:val="24"/>
              </w:rPr>
            </w:pPr>
            <w:r w:rsidRPr="006B6419">
              <w:rPr>
                <w:sz w:val="24"/>
                <w:szCs w:val="24"/>
              </w:rPr>
              <w:t>1800</w:t>
            </w:r>
          </w:p>
        </w:tc>
      </w:tr>
      <w:tr w:rsidR="00F76837" w:rsidRPr="006B6419" w:rsidTr="005C14C4">
        <w:tc>
          <w:tcPr>
            <w:tcW w:w="3714" w:type="dxa"/>
          </w:tcPr>
          <w:p w:rsidR="00F76837" w:rsidRPr="006B6419" w:rsidRDefault="00F76837" w:rsidP="005C14C4">
            <w:pPr>
              <w:tabs>
                <w:tab w:val="left" w:pos="2552"/>
                <w:tab w:val="left" w:pos="7513"/>
              </w:tabs>
              <w:spacing w:line="276" w:lineRule="auto"/>
              <w:ind w:right="43"/>
              <w:rPr>
                <w:sz w:val="24"/>
                <w:szCs w:val="24"/>
              </w:rPr>
            </w:pPr>
            <w:r w:rsidRPr="006B6419">
              <w:rPr>
                <w:sz w:val="24"/>
                <w:szCs w:val="24"/>
              </w:rPr>
              <w:t>Люкс (1 проживающий)</w:t>
            </w:r>
          </w:p>
        </w:tc>
        <w:tc>
          <w:tcPr>
            <w:tcW w:w="2693" w:type="dxa"/>
          </w:tcPr>
          <w:p w:rsidR="00F76837" w:rsidRPr="006B6419" w:rsidRDefault="00F76837" w:rsidP="005C14C4">
            <w:pPr>
              <w:tabs>
                <w:tab w:val="left" w:pos="2552"/>
                <w:tab w:val="left" w:pos="7513"/>
              </w:tabs>
              <w:spacing w:line="276" w:lineRule="auto"/>
              <w:ind w:right="43"/>
              <w:jc w:val="center"/>
              <w:rPr>
                <w:sz w:val="24"/>
                <w:szCs w:val="24"/>
              </w:rPr>
            </w:pPr>
            <w:r w:rsidRPr="006B6419">
              <w:rPr>
                <w:sz w:val="24"/>
                <w:szCs w:val="24"/>
              </w:rPr>
              <w:t>6200</w:t>
            </w:r>
          </w:p>
        </w:tc>
        <w:tc>
          <w:tcPr>
            <w:tcW w:w="2693" w:type="dxa"/>
          </w:tcPr>
          <w:p w:rsidR="00F76837" w:rsidRPr="006B6419" w:rsidRDefault="00F76837" w:rsidP="005C14C4">
            <w:pPr>
              <w:tabs>
                <w:tab w:val="left" w:pos="2552"/>
                <w:tab w:val="left" w:pos="7513"/>
              </w:tabs>
              <w:spacing w:line="276" w:lineRule="auto"/>
              <w:ind w:right="43"/>
              <w:jc w:val="center"/>
              <w:rPr>
                <w:sz w:val="24"/>
                <w:szCs w:val="24"/>
              </w:rPr>
            </w:pPr>
            <w:r w:rsidRPr="006B6419">
              <w:rPr>
                <w:sz w:val="24"/>
                <w:szCs w:val="24"/>
              </w:rPr>
              <w:t>6200</w:t>
            </w:r>
          </w:p>
        </w:tc>
      </w:tr>
      <w:tr w:rsidR="00F76837" w:rsidRPr="006B6419" w:rsidTr="005C14C4">
        <w:tc>
          <w:tcPr>
            <w:tcW w:w="3714" w:type="dxa"/>
          </w:tcPr>
          <w:p w:rsidR="00F76837" w:rsidRPr="006B6419" w:rsidRDefault="00F76837" w:rsidP="005C14C4">
            <w:pPr>
              <w:tabs>
                <w:tab w:val="left" w:pos="2552"/>
                <w:tab w:val="left" w:pos="7513"/>
              </w:tabs>
              <w:spacing w:line="276" w:lineRule="auto"/>
              <w:ind w:right="43"/>
              <w:rPr>
                <w:sz w:val="24"/>
                <w:szCs w:val="24"/>
              </w:rPr>
            </w:pPr>
            <w:r w:rsidRPr="006B6419">
              <w:rPr>
                <w:sz w:val="24"/>
                <w:szCs w:val="24"/>
              </w:rPr>
              <w:t>Люкс (2 проживающих)</w:t>
            </w:r>
          </w:p>
        </w:tc>
        <w:tc>
          <w:tcPr>
            <w:tcW w:w="2693" w:type="dxa"/>
          </w:tcPr>
          <w:p w:rsidR="00F76837" w:rsidRPr="006B6419" w:rsidRDefault="00F76837" w:rsidP="005C14C4">
            <w:pPr>
              <w:tabs>
                <w:tab w:val="left" w:pos="2552"/>
                <w:tab w:val="left" w:pos="7513"/>
              </w:tabs>
              <w:spacing w:line="276" w:lineRule="auto"/>
              <w:ind w:right="43"/>
              <w:jc w:val="center"/>
              <w:rPr>
                <w:sz w:val="24"/>
                <w:szCs w:val="24"/>
              </w:rPr>
            </w:pPr>
            <w:r w:rsidRPr="006B6419">
              <w:rPr>
                <w:sz w:val="24"/>
                <w:szCs w:val="24"/>
              </w:rPr>
              <w:t>7700</w:t>
            </w:r>
          </w:p>
        </w:tc>
        <w:tc>
          <w:tcPr>
            <w:tcW w:w="2693" w:type="dxa"/>
          </w:tcPr>
          <w:p w:rsidR="00F76837" w:rsidRPr="006B6419" w:rsidRDefault="00F76837" w:rsidP="005C14C4">
            <w:pPr>
              <w:tabs>
                <w:tab w:val="left" w:pos="2552"/>
                <w:tab w:val="left" w:pos="7513"/>
              </w:tabs>
              <w:spacing w:line="276" w:lineRule="auto"/>
              <w:ind w:right="43"/>
              <w:jc w:val="center"/>
              <w:rPr>
                <w:sz w:val="24"/>
                <w:szCs w:val="24"/>
              </w:rPr>
            </w:pPr>
            <w:r w:rsidRPr="006B6419">
              <w:rPr>
                <w:sz w:val="24"/>
                <w:szCs w:val="24"/>
              </w:rPr>
              <w:t>3850</w:t>
            </w:r>
          </w:p>
        </w:tc>
      </w:tr>
      <w:tr w:rsidR="00F76837" w:rsidRPr="006B6419" w:rsidTr="005C14C4">
        <w:tc>
          <w:tcPr>
            <w:tcW w:w="3714" w:type="dxa"/>
          </w:tcPr>
          <w:p w:rsidR="00F76837" w:rsidRPr="006B6419" w:rsidRDefault="00F76837" w:rsidP="005C14C4">
            <w:pPr>
              <w:tabs>
                <w:tab w:val="left" w:pos="2552"/>
                <w:tab w:val="left" w:pos="7513"/>
              </w:tabs>
              <w:spacing w:line="276" w:lineRule="auto"/>
              <w:ind w:right="43"/>
              <w:rPr>
                <w:sz w:val="24"/>
                <w:szCs w:val="24"/>
              </w:rPr>
            </w:pPr>
            <w:r w:rsidRPr="006B6419">
              <w:rPr>
                <w:sz w:val="24"/>
                <w:szCs w:val="24"/>
              </w:rPr>
              <w:t>Люкс (3 проживающих)</w:t>
            </w:r>
          </w:p>
        </w:tc>
        <w:tc>
          <w:tcPr>
            <w:tcW w:w="2693" w:type="dxa"/>
          </w:tcPr>
          <w:p w:rsidR="00F76837" w:rsidRPr="006B6419" w:rsidRDefault="00F76837" w:rsidP="005C14C4">
            <w:pPr>
              <w:tabs>
                <w:tab w:val="left" w:pos="2552"/>
                <w:tab w:val="left" w:pos="7513"/>
              </w:tabs>
              <w:spacing w:line="276" w:lineRule="auto"/>
              <w:ind w:right="43"/>
              <w:jc w:val="center"/>
              <w:rPr>
                <w:sz w:val="24"/>
                <w:szCs w:val="24"/>
              </w:rPr>
            </w:pPr>
            <w:r w:rsidRPr="006B6419">
              <w:rPr>
                <w:sz w:val="24"/>
                <w:szCs w:val="24"/>
              </w:rPr>
              <w:t>9000</w:t>
            </w:r>
          </w:p>
        </w:tc>
        <w:tc>
          <w:tcPr>
            <w:tcW w:w="2693" w:type="dxa"/>
          </w:tcPr>
          <w:p w:rsidR="00F76837" w:rsidRPr="006B6419" w:rsidRDefault="00F76837" w:rsidP="005C14C4">
            <w:pPr>
              <w:tabs>
                <w:tab w:val="left" w:pos="2552"/>
                <w:tab w:val="left" w:pos="7513"/>
              </w:tabs>
              <w:spacing w:line="276" w:lineRule="auto"/>
              <w:ind w:right="43"/>
              <w:jc w:val="center"/>
              <w:rPr>
                <w:sz w:val="24"/>
                <w:szCs w:val="24"/>
              </w:rPr>
            </w:pPr>
            <w:r w:rsidRPr="006B6419">
              <w:rPr>
                <w:sz w:val="24"/>
                <w:szCs w:val="24"/>
              </w:rPr>
              <w:t>3000</w:t>
            </w:r>
          </w:p>
        </w:tc>
      </w:tr>
      <w:tr w:rsidR="00F76837" w:rsidRPr="006B6419" w:rsidTr="005C14C4">
        <w:tc>
          <w:tcPr>
            <w:tcW w:w="3714" w:type="dxa"/>
          </w:tcPr>
          <w:p w:rsidR="00F76837" w:rsidRPr="006B6419" w:rsidRDefault="00F76837" w:rsidP="005C14C4">
            <w:pPr>
              <w:tabs>
                <w:tab w:val="left" w:pos="2552"/>
                <w:tab w:val="left" w:pos="7513"/>
              </w:tabs>
              <w:spacing w:line="276" w:lineRule="auto"/>
              <w:ind w:right="43"/>
              <w:rPr>
                <w:sz w:val="24"/>
                <w:szCs w:val="24"/>
              </w:rPr>
            </w:pPr>
            <w:r w:rsidRPr="006B6419">
              <w:rPr>
                <w:sz w:val="24"/>
                <w:szCs w:val="24"/>
              </w:rPr>
              <w:t>Люкс (4 проживающих)</w:t>
            </w:r>
          </w:p>
        </w:tc>
        <w:tc>
          <w:tcPr>
            <w:tcW w:w="2693" w:type="dxa"/>
          </w:tcPr>
          <w:p w:rsidR="00F76837" w:rsidRPr="006B6419" w:rsidRDefault="00F76837" w:rsidP="005C14C4">
            <w:pPr>
              <w:tabs>
                <w:tab w:val="left" w:pos="2552"/>
                <w:tab w:val="left" w:pos="7513"/>
              </w:tabs>
              <w:spacing w:line="276" w:lineRule="auto"/>
              <w:ind w:right="43"/>
              <w:jc w:val="center"/>
              <w:rPr>
                <w:sz w:val="24"/>
                <w:szCs w:val="24"/>
              </w:rPr>
            </w:pPr>
            <w:r w:rsidRPr="006B6419">
              <w:rPr>
                <w:sz w:val="24"/>
                <w:szCs w:val="24"/>
              </w:rPr>
              <w:t>9800</w:t>
            </w:r>
          </w:p>
        </w:tc>
        <w:tc>
          <w:tcPr>
            <w:tcW w:w="2693" w:type="dxa"/>
          </w:tcPr>
          <w:p w:rsidR="00F76837" w:rsidRPr="006B6419" w:rsidRDefault="00F76837" w:rsidP="005C14C4">
            <w:pPr>
              <w:tabs>
                <w:tab w:val="left" w:pos="2552"/>
                <w:tab w:val="left" w:pos="7513"/>
              </w:tabs>
              <w:spacing w:line="276" w:lineRule="auto"/>
              <w:ind w:right="43"/>
              <w:jc w:val="center"/>
              <w:rPr>
                <w:sz w:val="24"/>
                <w:szCs w:val="24"/>
              </w:rPr>
            </w:pPr>
            <w:r w:rsidRPr="006B6419">
              <w:rPr>
                <w:sz w:val="24"/>
                <w:szCs w:val="24"/>
              </w:rPr>
              <w:t>2450</w:t>
            </w:r>
          </w:p>
        </w:tc>
      </w:tr>
    </w:tbl>
    <w:p w:rsidR="00F76837" w:rsidRPr="006B6419" w:rsidRDefault="00F76837" w:rsidP="00F76837">
      <w:pPr>
        <w:jc w:val="both"/>
        <w:rPr>
          <w:b/>
          <w:sz w:val="24"/>
          <w:szCs w:val="24"/>
        </w:rPr>
      </w:pPr>
    </w:p>
    <w:p w:rsidR="00F76837" w:rsidRPr="006B6419" w:rsidRDefault="00F76837" w:rsidP="00F76837">
      <w:pPr>
        <w:jc w:val="center"/>
        <w:rPr>
          <w:b/>
          <w:sz w:val="24"/>
          <w:szCs w:val="24"/>
        </w:rPr>
      </w:pPr>
    </w:p>
    <w:p w:rsidR="00F76837" w:rsidRPr="006B6419" w:rsidRDefault="00F76837" w:rsidP="00F76837">
      <w:pPr>
        <w:pStyle w:val="ae"/>
        <w:numPr>
          <w:ilvl w:val="0"/>
          <w:numId w:val="33"/>
        </w:numPr>
        <w:rPr>
          <w:b/>
          <w:sz w:val="24"/>
          <w:szCs w:val="24"/>
        </w:rPr>
      </w:pPr>
      <w:r w:rsidRPr="006B6419">
        <w:rPr>
          <w:b/>
          <w:sz w:val="24"/>
          <w:szCs w:val="24"/>
        </w:rPr>
        <w:t>Отель «Ричмонд»</w:t>
      </w:r>
    </w:p>
    <w:p w:rsidR="00F76837" w:rsidRPr="006B6419" w:rsidRDefault="00F76837" w:rsidP="00F76837">
      <w:pPr>
        <w:rPr>
          <w:b/>
          <w:sz w:val="24"/>
          <w:szCs w:val="24"/>
        </w:rPr>
      </w:pPr>
      <w:r w:rsidRPr="001A3F2E">
        <w:rPr>
          <w:b/>
          <w:sz w:val="24"/>
          <w:szCs w:val="24"/>
        </w:rPr>
        <w:t xml:space="preserve">Адрес: </w:t>
      </w:r>
      <w:r w:rsidRPr="001A3F2E">
        <w:rPr>
          <w:sz w:val="23"/>
          <w:szCs w:val="23"/>
        </w:rPr>
        <w:t>г. Екатеринбург, ул. Малышева, д. 136</w:t>
      </w:r>
    </w:p>
    <w:p w:rsidR="00F76837" w:rsidRPr="006B6419" w:rsidRDefault="00F76837" w:rsidP="00F76837">
      <w:pPr>
        <w:rPr>
          <w:b/>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4"/>
        <w:gridCol w:w="2693"/>
        <w:gridCol w:w="2693"/>
      </w:tblGrid>
      <w:tr w:rsidR="00F76837" w:rsidRPr="006B6419" w:rsidTr="005C14C4">
        <w:tc>
          <w:tcPr>
            <w:tcW w:w="3714" w:type="dxa"/>
            <w:tcBorders>
              <w:top w:val="single" w:sz="4" w:space="0" w:color="auto"/>
              <w:left w:val="single" w:sz="4" w:space="0" w:color="auto"/>
              <w:bottom w:val="single" w:sz="4" w:space="0" w:color="auto"/>
              <w:right w:val="single" w:sz="4" w:space="0" w:color="auto"/>
            </w:tcBorders>
            <w:shd w:val="clear" w:color="auto" w:fill="auto"/>
          </w:tcPr>
          <w:p w:rsidR="00F76837" w:rsidRPr="006B6419" w:rsidRDefault="00F76837" w:rsidP="005C14C4">
            <w:pPr>
              <w:tabs>
                <w:tab w:val="left" w:pos="2552"/>
                <w:tab w:val="left" w:pos="7513"/>
              </w:tabs>
              <w:spacing w:line="276" w:lineRule="auto"/>
              <w:ind w:right="43"/>
              <w:rPr>
                <w:sz w:val="24"/>
                <w:szCs w:val="24"/>
              </w:rPr>
            </w:pPr>
            <w:r w:rsidRPr="006B6419">
              <w:rPr>
                <w:rFonts w:eastAsia="Calibri"/>
                <w:sz w:val="24"/>
                <w:szCs w:val="24"/>
              </w:rPr>
              <w:t>Тип номера</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F76837" w:rsidRPr="006B6419" w:rsidRDefault="00F76837" w:rsidP="005C14C4">
            <w:pPr>
              <w:tabs>
                <w:tab w:val="left" w:pos="2552"/>
                <w:tab w:val="left" w:pos="7513"/>
              </w:tabs>
              <w:spacing w:line="276" w:lineRule="auto"/>
              <w:ind w:right="43"/>
              <w:rPr>
                <w:sz w:val="24"/>
                <w:szCs w:val="24"/>
              </w:rPr>
            </w:pPr>
            <w:r w:rsidRPr="006B6419">
              <w:rPr>
                <w:rFonts w:eastAsia="Calibri"/>
                <w:sz w:val="24"/>
                <w:szCs w:val="24"/>
              </w:rPr>
              <w:t>Цена за сутки, руб.</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F76837" w:rsidRPr="006B6419" w:rsidRDefault="00F76837" w:rsidP="005C14C4">
            <w:pPr>
              <w:tabs>
                <w:tab w:val="left" w:pos="2552"/>
                <w:tab w:val="left" w:pos="7513"/>
              </w:tabs>
              <w:spacing w:line="276" w:lineRule="auto"/>
              <w:ind w:right="43"/>
              <w:rPr>
                <w:sz w:val="24"/>
                <w:szCs w:val="24"/>
              </w:rPr>
            </w:pPr>
            <w:r w:rsidRPr="006B6419">
              <w:rPr>
                <w:rFonts w:eastAsia="Calibri"/>
                <w:sz w:val="24"/>
                <w:szCs w:val="24"/>
              </w:rPr>
              <w:t xml:space="preserve">Цена за </w:t>
            </w:r>
            <w:proofErr w:type="spellStart"/>
            <w:r w:rsidRPr="006B6419">
              <w:rPr>
                <w:rFonts w:eastAsia="Calibri"/>
                <w:sz w:val="24"/>
                <w:szCs w:val="24"/>
              </w:rPr>
              <w:t>койко</w:t>
            </w:r>
            <w:proofErr w:type="spellEnd"/>
            <w:r w:rsidRPr="006B6419">
              <w:rPr>
                <w:rFonts w:eastAsia="Calibri"/>
                <w:sz w:val="24"/>
                <w:szCs w:val="24"/>
              </w:rPr>
              <w:t>/место</w:t>
            </w:r>
          </w:p>
        </w:tc>
      </w:tr>
      <w:tr w:rsidR="00F76837" w:rsidRPr="006B6419" w:rsidTr="005C14C4">
        <w:tc>
          <w:tcPr>
            <w:tcW w:w="3714" w:type="dxa"/>
            <w:tcBorders>
              <w:top w:val="single" w:sz="4" w:space="0" w:color="auto"/>
              <w:left w:val="single" w:sz="4" w:space="0" w:color="auto"/>
              <w:bottom w:val="single" w:sz="4" w:space="0" w:color="auto"/>
              <w:right w:val="single" w:sz="4" w:space="0" w:color="auto"/>
            </w:tcBorders>
            <w:shd w:val="clear" w:color="auto" w:fill="auto"/>
          </w:tcPr>
          <w:p w:rsidR="00F76837" w:rsidRPr="006B6419" w:rsidRDefault="00F76837" w:rsidP="005C14C4">
            <w:pPr>
              <w:tabs>
                <w:tab w:val="left" w:pos="2552"/>
                <w:tab w:val="left" w:pos="7513"/>
              </w:tabs>
              <w:spacing w:line="276" w:lineRule="auto"/>
              <w:ind w:right="43"/>
              <w:rPr>
                <w:sz w:val="24"/>
                <w:szCs w:val="24"/>
              </w:rPr>
            </w:pPr>
            <w:r w:rsidRPr="006B6419">
              <w:rPr>
                <w:rFonts w:eastAsia="Calibri"/>
                <w:sz w:val="24"/>
                <w:szCs w:val="24"/>
              </w:rPr>
              <w:t xml:space="preserve">Стандарт </w:t>
            </w:r>
            <w:proofErr w:type="spellStart"/>
            <w:r w:rsidRPr="006B6419">
              <w:rPr>
                <w:rFonts w:eastAsia="Calibri"/>
                <w:sz w:val="24"/>
                <w:szCs w:val="24"/>
              </w:rPr>
              <w:t>Twin</w:t>
            </w:r>
            <w:proofErr w:type="spellEnd"/>
            <w:r w:rsidRPr="006B6419">
              <w:rPr>
                <w:rFonts w:eastAsia="Calibri"/>
                <w:sz w:val="24"/>
                <w:szCs w:val="24"/>
              </w:rPr>
              <w:t xml:space="preserve"> (1 проживающий)</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F76837" w:rsidRPr="006B6419" w:rsidRDefault="00F76837" w:rsidP="005C14C4">
            <w:pPr>
              <w:tabs>
                <w:tab w:val="left" w:pos="2552"/>
                <w:tab w:val="left" w:pos="7513"/>
              </w:tabs>
              <w:spacing w:line="276" w:lineRule="auto"/>
              <w:ind w:right="43"/>
              <w:jc w:val="center"/>
              <w:rPr>
                <w:sz w:val="24"/>
                <w:szCs w:val="24"/>
              </w:rPr>
            </w:pPr>
            <w:r>
              <w:rPr>
                <w:rFonts w:eastAsia="Calibri"/>
                <w:sz w:val="24"/>
                <w:szCs w:val="24"/>
              </w:rPr>
              <w:t>5</w:t>
            </w:r>
            <w:r w:rsidRPr="006B6419">
              <w:rPr>
                <w:rFonts w:eastAsia="Calibri"/>
                <w:sz w:val="24"/>
                <w:szCs w:val="24"/>
              </w:rPr>
              <w:t>000</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F76837" w:rsidRPr="006B6419" w:rsidRDefault="00F76837" w:rsidP="005C14C4">
            <w:pPr>
              <w:tabs>
                <w:tab w:val="left" w:pos="2552"/>
                <w:tab w:val="left" w:pos="7513"/>
              </w:tabs>
              <w:spacing w:line="276" w:lineRule="auto"/>
              <w:ind w:right="43"/>
              <w:jc w:val="center"/>
              <w:rPr>
                <w:sz w:val="24"/>
                <w:szCs w:val="24"/>
              </w:rPr>
            </w:pPr>
            <w:r>
              <w:rPr>
                <w:rFonts w:eastAsia="Calibri"/>
                <w:sz w:val="24"/>
                <w:szCs w:val="24"/>
              </w:rPr>
              <w:t>5</w:t>
            </w:r>
            <w:r w:rsidRPr="006B6419">
              <w:rPr>
                <w:rFonts w:eastAsia="Calibri"/>
                <w:sz w:val="24"/>
                <w:szCs w:val="24"/>
              </w:rPr>
              <w:t>000</w:t>
            </w:r>
          </w:p>
        </w:tc>
      </w:tr>
      <w:tr w:rsidR="00F76837" w:rsidRPr="006B6419" w:rsidTr="005C14C4">
        <w:tc>
          <w:tcPr>
            <w:tcW w:w="3714" w:type="dxa"/>
            <w:tcBorders>
              <w:top w:val="single" w:sz="4" w:space="0" w:color="auto"/>
              <w:left w:val="single" w:sz="4" w:space="0" w:color="auto"/>
              <w:bottom w:val="single" w:sz="4" w:space="0" w:color="auto"/>
              <w:right w:val="single" w:sz="4" w:space="0" w:color="auto"/>
            </w:tcBorders>
            <w:shd w:val="clear" w:color="auto" w:fill="auto"/>
          </w:tcPr>
          <w:p w:rsidR="00F76837" w:rsidRPr="006B6419" w:rsidRDefault="00F76837" w:rsidP="005C14C4">
            <w:pPr>
              <w:tabs>
                <w:tab w:val="left" w:pos="2552"/>
                <w:tab w:val="left" w:pos="7513"/>
              </w:tabs>
              <w:spacing w:line="276" w:lineRule="auto"/>
              <w:ind w:right="43"/>
              <w:rPr>
                <w:sz w:val="24"/>
                <w:szCs w:val="24"/>
              </w:rPr>
            </w:pPr>
            <w:r w:rsidRPr="006B6419">
              <w:rPr>
                <w:rFonts w:eastAsia="Calibri"/>
                <w:sz w:val="24"/>
                <w:szCs w:val="24"/>
              </w:rPr>
              <w:t xml:space="preserve">Стандарт </w:t>
            </w:r>
            <w:proofErr w:type="spellStart"/>
            <w:r w:rsidRPr="006B6419">
              <w:rPr>
                <w:rFonts w:eastAsia="Calibri"/>
                <w:sz w:val="24"/>
                <w:szCs w:val="24"/>
              </w:rPr>
              <w:t>Twin</w:t>
            </w:r>
            <w:proofErr w:type="spellEnd"/>
            <w:r w:rsidRPr="006B6419">
              <w:rPr>
                <w:rFonts w:eastAsia="Calibri"/>
                <w:sz w:val="24"/>
                <w:szCs w:val="24"/>
              </w:rPr>
              <w:t xml:space="preserve"> (2 проживающих)</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F76837" w:rsidRPr="006B6419" w:rsidRDefault="00F76837" w:rsidP="005C14C4">
            <w:pPr>
              <w:tabs>
                <w:tab w:val="left" w:pos="2552"/>
                <w:tab w:val="left" w:pos="7513"/>
              </w:tabs>
              <w:spacing w:line="276" w:lineRule="auto"/>
              <w:ind w:right="43"/>
              <w:jc w:val="center"/>
              <w:rPr>
                <w:sz w:val="24"/>
                <w:szCs w:val="24"/>
              </w:rPr>
            </w:pPr>
            <w:r>
              <w:rPr>
                <w:rFonts w:eastAsia="Calibri"/>
                <w:sz w:val="24"/>
                <w:szCs w:val="24"/>
              </w:rPr>
              <w:t>6</w:t>
            </w:r>
            <w:r w:rsidRPr="006B6419">
              <w:rPr>
                <w:rFonts w:eastAsia="Calibri"/>
                <w:sz w:val="24"/>
                <w:szCs w:val="24"/>
              </w:rPr>
              <w:t>000</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F76837" w:rsidRPr="006B6419" w:rsidRDefault="00F76837" w:rsidP="005C14C4">
            <w:pPr>
              <w:tabs>
                <w:tab w:val="left" w:pos="2552"/>
                <w:tab w:val="left" w:pos="7513"/>
              </w:tabs>
              <w:spacing w:line="276" w:lineRule="auto"/>
              <w:ind w:right="43"/>
              <w:jc w:val="center"/>
              <w:rPr>
                <w:sz w:val="24"/>
                <w:szCs w:val="24"/>
              </w:rPr>
            </w:pPr>
            <w:r>
              <w:rPr>
                <w:rFonts w:eastAsia="Calibri"/>
                <w:sz w:val="24"/>
                <w:szCs w:val="24"/>
              </w:rPr>
              <w:t>30</w:t>
            </w:r>
            <w:r w:rsidRPr="006B6419">
              <w:rPr>
                <w:rFonts w:eastAsia="Calibri"/>
                <w:sz w:val="24"/>
                <w:szCs w:val="24"/>
              </w:rPr>
              <w:t>00</w:t>
            </w:r>
          </w:p>
        </w:tc>
      </w:tr>
      <w:tr w:rsidR="00F76837" w:rsidRPr="006B6419" w:rsidTr="005C14C4">
        <w:tc>
          <w:tcPr>
            <w:tcW w:w="3714" w:type="dxa"/>
            <w:tcBorders>
              <w:top w:val="single" w:sz="4" w:space="0" w:color="auto"/>
              <w:left w:val="single" w:sz="4" w:space="0" w:color="auto"/>
              <w:bottom w:val="single" w:sz="4" w:space="0" w:color="auto"/>
              <w:right w:val="single" w:sz="4" w:space="0" w:color="auto"/>
            </w:tcBorders>
            <w:shd w:val="clear" w:color="auto" w:fill="auto"/>
          </w:tcPr>
          <w:p w:rsidR="00F76837" w:rsidRPr="006B6419" w:rsidRDefault="00F76837" w:rsidP="005C14C4">
            <w:pPr>
              <w:tabs>
                <w:tab w:val="left" w:pos="2552"/>
                <w:tab w:val="left" w:pos="7513"/>
              </w:tabs>
              <w:spacing w:line="276" w:lineRule="auto"/>
              <w:ind w:right="43"/>
              <w:rPr>
                <w:sz w:val="24"/>
                <w:szCs w:val="24"/>
              </w:rPr>
            </w:pPr>
            <w:r w:rsidRPr="006B6419">
              <w:rPr>
                <w:rFonts w:eastAsia="Calibri"/>
                <w:sz w:val="24"/>
                <w:szCs w:val="24"/>
              </w:rPr>
              <w:t xml:space="preserve">Стандарт </w:t>
            </w:r>
            <w:r w:rsidRPr="006B6419">
              <w:rPr>
                <w:rFonts w:eastAsia="Calibri"/>
                <w:sz w:val="24"/>
                <w:szCs w:val="24"/>
                <w:lang w:val="en-US"/>
              </w:rPr>
              <w:t xml:space="preserve">DBL </w:t>
            </w:r>
            <w:r w:rsidRPr="006B6419">
              <w:rPr>
                <w:rFonts w:eastAsia="Calibri"/>
                <w:sz w:val="24"/>
                <w:szCs w:val="24"/>
              </w:rPr>
              <w:t>(</w:t>
            </w:r>
            <w:r w:rsidRPr="006B6419">
              <w:rPr>
                <w:rFonts w:eastAsia="Calibri"/>
                <w:sz w:val="24"/>
                <w:szCs w:val="24"/>
                <w:lang w:val="en-US"/>
              </w:rPr>
              <w:t xml:space="preserve">1 </w:t>
            </w:r>
            <w:r w:rsidRPr="006B6419">
              <w:rPr>
                <w:rFonts w:eastAsia="Calibri"/>
                <w:sz w:val="24"/>
                <w:szCs w:val="24"/>
              </w:rPr>
              <w:t>проживающий)</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F76837" w:rsidRPr="006B6419" w:rsidRDefault="00F76837" w:rsidP="005C14C4">
            <w:pPr>
              <w:tabs>
                <w:tab w:val="left" w:pos="2552"/>
                <w:tab w:val="left" w:pos="7513"/>
              </w:tabs>
              <w:spacing w:line="276" w:lineRule="auto"/>
              <w:ind w:right="43"/>
              <w:jc w:val="center"/>
              <w:rPr>
                <w:sz w:val="24"/>
                <w:szCs w:val="24"/>
              </w:rPr>
            </w:pPr>
            <w:r>
              <w:rPr>
                <w:rFonts w:eastAsia="Calibri"/>
                <w:sz w:val="24"/>
                <w:szCs w:val="24"/>
              </w:rPr>
              <w:t>5</w:t>
            </w:r>
            <w:r w:rsidRPr="006B6419">
              <w:rPr>
                <w:rFonts w:eastAsia="Calibri"/>
                <w:sz w:val="24"/>
                <w:szCs w:val="24"/>
              </w:rPr>
              <w:t>000</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F76837" w:rsidRPr="006B6419" w:rsidRDefault="00F76837" w:rsidP="005C14C4">
            <w:pPr>
              <w:tabs>
                <w:tab w:val="left" w:pos="2552"/>
                <w:tab w:val="left" w:pos="7513"/>
              </w:tabs>
              <w:spacing w:line="276" w:lineRule="auto"/>
              <w:ind w:right="43"/>
              <w:jc w:val="center"/>
              <w:rPr>
                <w:sz w:val="24"/>
                <w:szCs w:val="24"/>
              </w:rPr>
            </w:pPr>
            <w:r>
              <w:rPr>
                <w:rFonts w:eastAsia="Calibri"/>
                <w:sz w:val="24"/>
                <w:szCs w:val="24"/>
              </w:rPr>
              <w:t>5</w:t>
            </w:r>
            <w:r w:rsidRPr="006B6419">
              <w:rPr>
                <w:rFonts w:eastAsia="Calibri"/>
                <w:sz w:val="24"/>
                <w:szCs w:val="24"/>
              </w:rPr>
              <w:t>000</w:t>
            </w:r>
          </w:p>
        </w:tc>
      </w:tr>
      <w:tr w:rsidR="00F76837" w:rsidRPr="006B6419" w:rsidTr="005C14C4">
        <w:tc>
          <w:tcPr>
            <w:tcW w:w="3714" w:type="dxa"/>
            <w:tcBorders>
              <w:top w:val="single" w:sz="4" w:space="0" w:color="auto"/>
              <w:left w:val="single" w:sz="4" w:space="0" w:color="auto"/>
              <w:bottom w:val="single" w:sz="4" w:space="0" w:color="auto"/>
              <w:right w:val="single" w:sz="4" w:space="0" w:color="auto"/>
            </w:tcBorders>
            <w:shd w:val="clear" w:color="auto" w:fill="auto"/>
          </w:tcPr>
          <w:p w:rsidR="00F76837" w:rsidRPr="006B6419" w:rsidRDefault="00F76837" w:rsidP="005C14C4">
            <w:pPr>
              <w:tabs>
                <w:tab w:val="left" w:pos="2552"/>
                <w:tab w:val="left" w:pos="7513"/>
              </w:tabs>
              <w:spacing w:line="276" w:lineRule="auto"/>
              <w:ind w:right="43"/>
              <w:rPr>
                <w:sz w:val="24"/>
                <w:szCs w:val="24"/>
              </w:rPr>
            </w:pPr>
            <w:r w:rsidRPr="006B6419">
              <w:rPr>
                <w:rFonts w:eastAsia="Calibri"/>
                <w:sz w:val="24"/>
                <w:szCs w:val="24"/>
              </w:rPr>
              <w:t xml:space="preserve">Стандарт </w:t>
            </w:r>
            <w:r w:rsidRPr="006B6419">
              <w:rPr>
                <w:rFonts w:eastAsia="Calibri"/>
                <w:sz w:val="24"/>
                <w:szCs w:val="24"/>
                <w:lang w:val="en-US"/>
              </w:rPr>
              <w:t xml:space="preserve">DBL </w:t>
            </w:r>
            <w:r w:rsidRPr="006B6419">
              <w:rPr>
                <w:rFonts w:eastAsia="Calibri"/>
                <w:sz w:val="24"/>
                <w:szCs w:val="24"/>
              </w:rPr>
              <w:t>(2</w:t>
            </w:r>
            <w:r w:rsidRPr="006B6419">
              <w:rPr>
                <w:rFonts w:eastAsia="Calibri"/>
                <w:sz w:val="24"/>
                <w:szCs w:val="24"/>
                <w:lang w:val="en-US"/>
              </w:rPr>
              <w:t xml:space="preserve"> </w:t>
            </w:r>
            <w:r w:rsidRPr="006B6419">
              <w:rPr>
                <w:rFonts w:eastAsia="Calibri"/>
                <w:sz w:val="24"/>
                <w:szCs w:val="24"/>
              </w:rPr>
              <w:t>проживающих)</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F76837" w:rsidRPr="006B6419" w:rsidRDefault="00F76837" w:rsidP="005C14C4">
            <w:pPr>
              <w:tabs>
                <w:tab w:val="left" w:pos="2552"/>
                <w:tab w:val="left" w:pos="7513"/>
              </w:tabs>
              <w:spacing w:line="276" w:lineRule="auto"/>
              <w:ind w:right="43"/>
              <w:jc w:val="center"/>
              <w:rPr>
                <w:sz w:val="24"/>
                <w:szCs w:val="24"/>
              </w:rPr>
            </w:pPr>
            <w:r>
              <w:rPr>
                <w:rFonts w:eastAsia="Calibri"/>
                <w:sz w:val="24"/>
                <w:szCs w:val="24"/>
              </w:rPr>
              <w:t>6</w:t>
            </w:r>
            <w:r w:rsidRPr="006B6419">
              <w:rPr>
                <w:rFonts w:eastAsia="Calibri"/>
                <w:sz w:val="24"/>
                <w:szCs w:val="24"/>
              </w:rPr>
              <w:t>000</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F76837" w:rsidRPr="006B6419" w:rsidRDefault="00F76837" w:rsidP="005C14C4">
            <w:pPr>
              <w:tabs>
                <w:tab w:val="left" w:pos="2552"/>
                <w:tab w:val="left" w:pos="7513"/>
              </w:tabs>
              <w:spacing w:line="276" w:lineRule="auto"/>
              <w:ind w:right="43"/>
              <w:jc w:val="center"/>
              <w:rPr>
                <w:sz w:val="24"/>
                <w:szCs w:val="24"/>
              </w:rPr>
            </w:pPr>
            <w:r>
              <w:rPr>
                <w:rFonts w:eastAsia="Calibri"/>
                <w:sz w:val="24"/>
                <w:szCs w:val="24"/>
              </w:rPr>
              <w:t>3</w:t>
            </w:r>
            <w:r w:rsidRPr="006B6419">
              <w:rPr>
                <w:rFonts w:eastAsia="Calibri"/>
                <w:sz w:val="24"/>
                <w:szCs w:val="24"/>
              </w:rPr>
              <w:t>0</w:t>
            </w:r>
            <w:r>
              <w:rPr>
                <w:rFonts w:eastAsia="Calibri"/>
                <w:sz w:val="24"/>
                <w:szCs w:val="24"/>
              </w:rPr>
              <w:t>0</w:t>
            </w:r>
            <w:r w:rsidRPr="006B6419">
              <w:rPr>
                <w:rFonts w:eastAsia="Calibri"/>
                <w:sz w:val="24"/>
                <w:szCs w:val="24"/>
              </w:rPr>
              <w:t>0</w:t>
            </w:r>
          </w:p>
        </w:tc>
      </w:tr>
      <w:tr w:rsidR="00F76837" w:rsidRPr="006B6419" w:rsidTr="005C14C4">
        <w:tc>
          <w:tcPr>
            <w:tcW w:w="3714" w:type="dxa"/>
            <w:tcBorders>
              <w:top w:val="single" w:sz="4" w:space="0" w:color="auto"/>
              <w:left w:val="single" w:sz="4" w:space="0" w:color="auto"/>
              <w:bottom w:val="single" w:sz="4" w:space="0" w:color="auto"/>
              <w:right w:val="single" w:sz="4" w:space="0" w:color="auto"/>
            </w:tcBorders>
            <w:shd w:val="clear" w:color="auto" w:fill="auto"/>
          </w:tcPr>
          <w:p w:rsidR="00F76837" w:rsidRPr="006B6419" w:rsidRDefault="00F76837" w:rsidP="005C14C4">
            <w:pPr>
              <w:tabs>
                <w:tab w:val="left" w:pos="2552"/>
                <w:tab w:val="left" w:pos="7513"/>
              </w:tabs>
              <w:spacing w:line="276" w:lineRule="auto"/>
              <w:ind w:right="43"/>
              <w:rPr>
                <w:sz w:val="24"/>
                <w:szCs w:val="24"/>
              </w:rPr>
            </w:pPr>
            <w:r w:rsidRPr="006B6419">
              <w:rPr>
                <w:rFonts w:eastAsia="Calibri"/>
                <w:sz w:val="24"/>
                <w:szCs w:val="24"/>
              </w:rPr>
              <w:t>Премиум (1 проживающий)</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F76837" w:rsidRPr="006B6419" w:rsidRDefault="00F76837" w:rsidP="005C14C4">
            <w:pPr>
              <w:tabs>
                <w:tab w:val="left" w:pos="2552"/>
                <w:tab w:val="left" w:pos="7513"/>
              </w:tabs>
              <w:spacing w:line="276" w:lineRule="auto"/>
              <w:ind w:right="43"/>
              <w:jc w:val="center"/>
              <w:rPr>
                <w:sz w:val="24"/>
                <w:szCs w:val="24"/>
              </w:rPr>
            </w:pPr>
            <w:r>
              <w:rPr>
                <w:rFonts w:eastAsia="Calibri"/>
                <w:sz w:val="24"/>
                <w:szCs w:val="24"/>
              </w:rPr>
              <w:t>65</w:t>
            </w:r>
            <w:r w:rsidRPr="006B6419">
              <w:rPr>
                <w:rFonts w:eastAsia="Calibri"/>
                <w:sz w:val="24"/>
                <w:szCs w:val="24"/>
              </w:rPr>
              <w:t>00</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F76837" w:rsidRPr="006B6419" w:rsidRDefault="00F76837" w:rsidP="005C14C4">
            <w:pPr>
              <w:tabs>
                <w:tab w:val="left" w:pos="2552"/>
                <w:tab w:val="left" w:pos="7513"/>
              </w:tabs>
              <w:spacing w:line="276" w:lineRule="auto"/>
              <w:ind w:right="43"/>
              <w:jc w:val="center"/>
              <w:rPr>
                <w:sz w:val="24"/>
                <w:szCs w:val="24"/>
              </w:rPr>
            </w:pPr>
            <w:r>
              <w:rPr>
                <w:rFonts w:eastAsia="Calibri"/>
                <w:sz w:val="24"/>
                <w:szCs w:val="24"/>
              </w:rPr>
              <w:t>65</w:t>
            </w:r>
            <w:r w:rsidRPr="006B6419">
              <w:rPr>
                <w:rFonts w:eastAsia="Calibri"/>
                <w:sz w:val="24"/>
                <w:szCs w:val="24"/>
              </w:rPr>
              <w:t>00</w:t>
            </w:r>
          </w:p>
        </w:tc>
      </w:tr>
      <w:tr w:rsidR="00F76837" w:rsidRPr="006B6419" w:rsidTr="005C14C4">
        <w:tc>
          <w:tcPr>
            <w:tcW w:w="3714" w:type="dxa"/>
            <w:tcBorders>
              <w:top w:val="single" w:sz="4" w:space="0" w:color="auto"/>
              <w:left w:val="single" w:sz="4" w:space="0" w:color="auto"/>
              <w:bottom w:val="single" w:sz="4" w:space="0" w:color="auto"/>
              <w:right w:val="single" w:sz="4" w:space="0" w:color="auto"/>
            </w:tcBorders>
            <w:shd w:val="clear" w:color="auto" w:fill="auto"/>
          </w:tcPr>
          <w:p w:rsidR="00F76837" w:rsidRPr="006B6419" w:rsidRDefault="00F76837" w:rsidP="005C14C4">
            <w:pPr>
              <w:tabs>
                <w:tab w:val="left" w:pos="2552"/>
                <w:tab w:val="left" w:pos="7513"/>
              </w:tabs>
              <w:spacing w:line="276" w:lineRule="auto"/>
              <w:ind w:right="43"/>
              <w:rPr>
                <w:sz w:val="24"/>
                <w:szCs w:val="24"/>
              </w:rPr>
            </w:pPr>
            <w:r w:rsidRPr="006B6419">
              <w:rPr>
                <w:rFonts w:eastAsia="Calibri"/>
                <w:sz w:val="24"/>
                <w:szCs w:val="24"/>
              </w:rPr>
              <w:t>Премиум (2 проживающих)</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F76837" w:rsidRPr="006B6419" w:rsidRDefault="00F76837" w:rsidP="005C14C4">
            <w:pPr>
              <w:tabs>
                <w:tab w:val="left" w:pos="2552"/>
                <w:tab w:val="left" w:pos="7513"/>
              </w:tabs>
              <w:spacing w:line="276" w:lineRule="auto"/>
              <w:ind w:right="43"/>
              <w:jc w:val="center"/>
              <w:rPr>
                <w:sz w:val="24"/>
                <w:szCs w:val="24"/>
              </w:rPr>
            </w:pPr>
            <w:r>
              <w:rPr>
                <w:rFonts w:eastAsia="Calibri"/>
                <w:sz w:val="24"/>
                <w:szCs w:val="24"/>
              </w:rPr>
              <w:t>75</w:t>
            </w:r>
            <w:r w:rsidRPr="006B6419">
              <w:rPr>
                <w:rFonts w:eastAsia="Calibri"/>
                <w:sz w:val="24"/>
                <w:szCs w:val="24"/>
              </w:rPr>
              <w:t>00</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F76837" w:rsidRPr="006B6419" w:rsidRDefault="00F76837" w:rsidP="005C14C4">
            <w:pPr>
              <w:tabs>
                <w:tab w:val="left" w:pos="2552"/>
                <w:tab w:val="left" w:pos="7513"/>
              </w:tabs>
              <w:spacing w:line="276" w:lineRule="auto"/>
              <w:ind w:right="43"/>
              <w:jc w:val="center"/>
              <w:rPr>
                <w:sz w:val="24"/>
                <w:szCs w:val="24"/>
              </w:rPr>
            </w:pPr>
            <w:r>
              <w:rPr>
                <w:rFonts w:eastAsia="Calibri"/>
                <w:sz w:val="24"/>
                <w:szCs w:val="24"/>
              </w:rPr>
              <w:t>375</w:t>
            </w:r>
            <w:r w:rsidRPr="006B6419">
              <w:rPr>
                <w:rFonts w:eastAsia="Calibri"/>
                <w:sz w:val="24"/>
                <w:szCs w:val="24"/>
              </w:rPr>
              <w:t>0</w:t>
            </w:r>
          </w:p>
        </w:tc>
      </w:tr>
      <w:tr w:rsidR="00F76837" w:rsidRPr="006B6419" w:rsidTr="005C14C4">
        <w:tc>
          <w:tcPr>
            <w:tcW w:w="3714" w:type="dxa"/>
            <w:tcBorders>
              <w:top w:val="single" w:sz="4" w:space="0" w:color="auto"/>
              <w:left w:val="single" w:sz="4" w:space="0" w:color="auto"/>
              <w:bottom w:val="single" w:sz="4" w:space="0" w:color="auto"/>
              <w:right w:val="single" w:sz="4" w:space="0" w:color="auto"/>
            </w:tcBorders>
            <w:shd w:val="clear" w:color="auto" w:fill="auto"/>
          </w:tcPr>
          <w:p w:rsidR="00F76837" w:rsidRPr="006B6419" w:rsidRDefault="00F76837" w:rsidP="005C14C4">
            <w:pPr>
              <w:tabs>
                <w:tab w:val="left" w:pos="2552"/>
                <w:tab w:val="left" w:pos="7513"/>
              </w:tabs>
              <w:spacing w:line="276" w:lineRule="auto"/>
              <w:ind w:right="43"/>
              <w:rPr>
                <w:sz w:val="24"/>
                <w:szCs w:val="24"/>
              </w:rPr>
            </w:pPr>
            <w:r w:rsidRPr="006B6419">
              <w:rPr>
                <w:rFonts w:eastAsia="Calibri"/>
                <w:sz w:val="24"/>
                <w:szCs w:val="24"/>
              </w:rPr>
              <w:t>Люкс (1 проживающий)</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F76837" w:rsidRPr="006B6419" w:rsidRDefault="00F76837" w:rsidP="005C14C4">
            <w:pPr>
              <w:tabs>
                <w:tab w:val="left" w:pos="2552"/>
                <w:tab w:val="left" w:pos="7513"/>
              </w:tabs>
              <w:spacing w:line="276" w:lineRule="auto"/>
              <w:ind w:right="43"/>
              <w:jc w:val="center"/>
              <w:rPr>
                <w:sz w:val="24"/>
                <w:szCs w:val="24"/>
              </w:rPr>
            </w:pPr>
            <w:r>
              <w:rPr>
                <w:rFonts w:eastAsia="Calibri"/>
                <w:sz w:val="24"/>
                <w:szCs w:val="24"/>
              </w:rPr>
              <w:t>10</w:t>
            </w:r>
            <w:r w:rsidRPr="006B6419">
              <w:rPr>
                <w:rFonts w:eastAsia="Calibri"/>
                <w:sz w:val="24"/>
                <w:szCs w:val="24"/>
              </w:rPr>
              <w:t>000</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F76837" w:rsidRPr="006B6419" w:rsidRDefault="00F76837" w:rsidP="005C14C4">
            <w:pPr>
              <w:tabs>
                <w:tab w:val="left" w:pos="2552"/>
                <w:tab w:val="left" w:pos="7513"/>
              </w:tabs>
              <w:spacing w:line="276" w:lineRule="auto"/>
              <w:ind w:right="43"/>
              <w:jc w:val="center"/>
              <w:rPr>
                <w:sz w:val="24"/>
                <w:szCs w:val="24"/>
              </w:rPr>
            </w:pPr>
            <w:r>
              <w:rPr>
                <w:rFonts w:eastAsia="Calibri"/>
                <w:sz w:val="24"/>
                <w:szCs w:val="24"/>
              </w:rPr>
              <w:t>10</w:t>
            </w:r>
            <w:r w:rsidRPr="006B6419">
              <w:rPr>
                <w:rFonts w:eastAsia="Calibri"/>
                <w:sz w:val="24"/>
                <w:szCs w:val="24"/>
              </w:rPr>
              <w:t>000</w:t>
            </w:r>
          </w:p>
        </w:tc>
      </w:tr>
      <w:tr w:rsidR="00F76837" w:rsidRPr="006B6419" w:rsidTr="005C14C4">
        <w:tc>
          <w:tcPr>
            <w:tcW w:w="3714" w:type="dxa"/>
            <w:tcBorders>
              <w:top w:val="single" w:sz="4" w:space="0" w:color="auto"/>
              <w:left w:val="single" w:sz="4" w:space="0" w:color="auto"/>
              <w:bottom w:val="single" w:sz="4" w:space="0" w:color="auto"/>
              <w:right w:val="single" w:sz="4" w:space="0" w:color="auto"/>
            </w:tcBorders>
            <w:shd w:val="clear" w:color="auto" w:fill="auto"/>
          </w:tcPr>
          <w:p w:rsidR="00F76837" w:rsidRPr="006B6419" w:rsidRDefault="00F76837" w:rsidP="005C14C4">
            <w:pPr>
              <w:tabs>
                <w:tab w:val="left" w:pos="2552"/>
                <w:tab w:val="left" w:pos="7513"/>
              </w:tabs>
              <w:spacing w:line="276" w:lineRule="auto"/>
              <w:ind w:right="43"/>
              <w:rPr>
                <w:sz w:val="24"/>
                <w:szCs w:val="24"/>
              </w:rPr>
            </w:pPr>
            <w:r w:rsidRPr="006B6419">
              <w:rPr>
                <w:rFonts w:eastAsia="Calibri"/>
                <w:sz w:val="24"/>
                <w:szCs w:val="24"/>
              </w:rPr>
              <w:t>Люкс (2 проживающих)</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F76837" w:rsidRPr="006B6419" w:rsidRDefault="00F76837" w:rsidP="005C14C4">
            <w:pPr>
              <w:tabs>
                <w:tab w:val="left" w:pos="2552"/>
                <w:tab w:val="left" w:pos="7513"/>
              </w:tabs>
              <w:spacing w:line="276" w:lineRule="auto"/>
              <w:ind w:right="43"/>
              <w:jc w:val="center"/>
              <w:rPr>
                <w:sz w:val="24"/>
                <w:szCs w:val="24"/>
              </w:rPr>
            </w:pPr>
            <w:r>
              <w:rPr>
                <w:rFonts w:eastAsia="Calibri"/>
                <w:sz w:val="24"/>
                <w:szCs w:val="24"/>
              </w:rPr>
              <w:t>12</w:t>
            </w:r>
            <w:r w:rsidRPr="006B6419">
              <w:rPr>
                <w:rFonts w:eastAsia="Calibri"/>
                <w:sz w:val="24"/>
                <w:szCs w:val="24"/>
              </w:rPr>
              <w:t>000</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F76837" w:rsidRPr="006B6419" w:rsidRDefault="00F76837" w:rsidP="005C14C4">
            <w:pPr>
              <w:tabs>
                <w:tab w:val="left" w:pos="2552"/>
                <w:tab w:val="left" w:pos="7513"/>
              </w:tabs>
              <w:spacing w:line="276" w:lineRule="auto"/>
              <w:ind w:right="43"/>
              <w:jc w:val="center"/>
              <w:rPr>
                <w:sz w:val="24"/>
                <w:szCs w:val="24"/>
              </w:rPr>
            </w:pPr>
            <w:r>
              <w:rPr>
                <w:rFonts w:eastAsia="Calibri"/>
                <w:sz w:val="24"/>
                <w:szCs w:val="24"/>
              </w:rPr>
              <w:t>6</w:t>
            </w:r>
            <w:r w:rsidRPr="006B6419">
              <w:rPr>
                <w:rFonts w:eastAsia="Calibri"/>
                <w:sz w:val="24"/>
                <w:szCs w:val="24"/>
              </w:rPr>
              <w:t>000</w:t>
            </w:r>
          </w:p>
        </w:tc>
      </w:tr>
    </w:tbl>
    <w:p w:rsidR="00F76837" w:rsidRPr="006B6419" w:rsidRDefault="00F76837" w:rsidP="00F76837">
      <w:pPr>
        <w:rPr>
          <w:b/>
          <w:sz w:val="24"/>
          <w:szCs w:val="24"/>
        </w:rPr>
      </w:pPr>
    </w:p>
    <w:p w:rsidR="00F76837" w:rsidRPr="006B6419" w:rsidRDefault="00F76837" w:rsidP="00F76837">
      <w:pPr>
        <w:pStyle w:val="ae"/>
        <w:numPr>
          <w:ilvl w:val="0"/>
          <w:numId w:val="33"/>
        </w:numPr>
        <w:rPr>
          <w:b/>
          <w:sz w:val="24"/>
          <w:szCs w:val="24"/>
        </w:rPr>
      </w:pPr>
      <w:r w:rsidRPr="006B6419">
        <w:rPr>
          <w:b/>
          <w:sz w:val="24"/>
          <w:szCs w:val="24"/>
        </w:rPr>
        <w:t>Отель «Гранд Холл»</w:t>
      </w:r>
    </w:p>
    <w:p w:rsidR="00F76837" w:rsidRPr="006B6419" w:rsidRDefault="00F76837" w:rsidP="00F76837">
      <w:pPr>
        <w:rPr>
          <w:b/>
          <w:sz w:val="24"/>
          <w:szCs w:val="24"/>
        </w:rPr>
      </w:pPr>
      <w:r w:rsidRPr="006B6419">
        <w:rPr>
          <w:b/>
          <w:sz w:val="24"/>
          <w:szCs w:val="24"/>
        </w:rPr>
        <w:t xml:space="preserve">Адрес: </w:t>
      </w:r>
      <w:r w:rsidRPr="006B6419">
        <w:rPr>
          <w:sz w:val="24"/>
          <w:szCs w:val="24"/>
        </w:rPr>
        <w:t xml:space="preserve"> г. Ека</w:t>
      </w:r>
      <w:r>
        <w:rPr>
          <w:sz w:val="24"/>
          <w:szCs w:val="24"/>
        </w:rPr>
        <w:t>теринбург, ул. Гагарина, д. 30а</w:t>
      </w:r>
    </w:p>
    <w:p w:rsidR="00F76837" w:rsidRPr="006B6419" w:rsidRDefault="00F76837" w:rsidP="00F76837">
      <w:pPr>
        <w:rPr>
          <w:b/>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0"/>
        <w:gridCol w:w="2565"/>
        <w:gridCol w:w="2609"/>
      </w:tblGrid>
      <w:tr w:rsidR="00F76837" w:rsidRPr="001A3F2E" w:rsidTr="005C14C4">
        <w:tc>
          <w:tcPr>
            <w:tcW w:w="3580" w:type="dxa"/>
            <w:tcBorders>
              <w:top w:val="single" w:sz="4" w:space="0" w:color="auto"/>
              <w:left w:val="single" w:sz="4" w:space="0" w:color="auto"/>
              <w:bottom w:val="single" w:sz="4" w:space="0" w:color="auto"/>
              <w:right w:val="single" w:sz="4" w:space="0" w:color="auto"/>
            </w:tcBorders>
            <w:shd w:val="clear" w:color="auto" w:fill="auto"/>
          </w:tcPr>
          <w:p w:rsidR="00F76837" w:rsidRPr="001A3F2E" w:rsidRDefault="00F76837" w:rsidP="005C14C4">
            <w:pPr>
              <w:tabs>
                <w:tab w:val="left" w:pos="2552"/>
                <w:tab w:val="left" w:pos="7513"/>
              </w:tabs>
              <w:spacing w:line="276" w:lineRule="auto"/>
              <w:ind w:right="43"/>
              <w:rPr>
                <w:sz w:val="24"/>
                <w:szCs w:val="24"/>
              </w:rPr>
            </w:pPr>
            <w:r w:rsidRPr="001A3F2E">
              <w:rPr>
                <w:rFonts w:eastAsia="Calibri"/>
                <w:sz w:val="24"/>
                <w:szCs w:val="24"/>
              </w:rPr>
              <w:t>Тип номера</w:t>
            </w:r>
          </w:p>
        </w:tc>
        <w:tc>
          <w:tcPr>
            <w:tcW w:w="2565" w:type="dxa"/>
            <w:tcBorders>
              <w:top w:val="single" w:sz="4" w:space="0" w:color="auto"/>
              <w:left w:val="single" w:sz="4" w:space="0" w:color="auto"/>
              <w:bottom w:val="single" w:sz="4" w:space="0" w:color="auto"/>
              <w:right w:val="single" w:sz="4" w:space="0" w:color="auto"/>
            </w:tcBorders>
            <w:shd w:val="clear" w:color="auto" w:fill="auto"/>
            <w:hideMark/>
          </w:tcPr>
          <w:p w:rsidR="00F76837" w:rsidRPr="001A3F2E" w:rsidRDefault="00F76837" w:rsidP="005C14C4">
            <w:pPr>
              <w:tabs>
                <w:tab w:val="left" w:pos="2552"/>
                <w:tab w:val="left" w:pos="7513"/>
              </w:tabs>
              <w:spacing w:line="276" w:lineRule="auto"/>
              <w:ind w:right="43"/>
              <w:rPr>
                <w:sz w:val="24"/>
                <w:szCs w:val="24"/>
              </w:rPr>
            </w:pPr>
            <w:r w:rsidRPr="001A3F2E">
              <w:rPr>
                <w:rFonts w:eastAsia="Calibri"/>
                <w:sz w:val="24"/>
                <w:szCs w:val="24"/>
              </w:rPr>
              <w:t>Цена за сутки, руб.</w:t>
            </w:r>
          </w:p>
        </w:tc>
        <w:tc>
          <w:tcPr>
            <w:tcW w:w="2609" w:type="dxa"/>
            <w:tcBorders>
              <w:top w:val="single" w:sz="4" w:space="0" w:color="auto"/>
              <w:left w:val="single" w:sz="4" w:space="0" w:color="auto"/>
              <w:bottom w:val="single" w:sz="4" w:space="0" w:color="auto"/>
              <w:right w:val="single" w:sz="4" w:space="0" w:color="auto"/>
            </w:tcBorders>
            <w:shd w:val="clear" w:color="auto" w:fill="auto"/>
            <w:hideMark/>
          </w:tcPr>
          <w:p w:rsidR="00F76837" w:rsidRPr="001A3F2E" w:rsidRDefault="00F76837" w:rsidP="005C14C4">
            <w:pPr>
              <w:tabs>
                <w:tab w:val="left" w:pos="2552"/>
                <w:tab w:val="left" w:pos="7513"/>
              </w:tabs>
              <w:spacing w:line="276" w:lineRule="auto"/>
              <w:ind w:right="43"/>
              <w:rPr>
                <w:sz w:val="24"/>
                <w:szCs w:val="24"/>
              </w:rPr>
            </w:pPr>
            <w:r w:rsidRPr="001A3F2E">
              <w:rPr>
                <w:rFonts w:eastAsia="Calibri"/>
                <w:sz w:val="24"/>
                <w:szCs w:val="24"/>
              </w:rPr>
              <w:t xml:space="preserve">Цена за </w:t>
            </w:r>
            <w:proofErr w:type="spellStart"/>
            <w:r w:rsidRPr="001A3F2E">
              <w:rPr>
                <w:rFonts w:eastAsia="Calibri"/>
                <w:sz w:val="24"/>
                <w:szCs w:val="24"/>
              </w:rPr>
              <w:t>койко</w:t>
            </w:r>
            <w:proofErr w:type="spellEnd"/>
            <w:r w:rsidRPr="001A3F2E">
              <w:rPr>
                <w:rFonts w:eastAsia="Calibri"/>
                <w:sz w:val="24"/>
                <w:szCs w:val="24"/>
              </w:rPr>
              <w:t>/место</w:t>
            </w:r>
          </w:p>
        </w:tc>
      </w:tr>
      <w:tr w:rsidR="00F76837" w:rsidRPr="001A3F2E" w:rsidTr="005C14C4">
        <w:tc>
          <w:tcPr>
            <w:tcW w:w="3580" w:type="dxa"/>
            <w:tcBorders>
              <w:top w:val="single" w:sz="4" w:space="0" w:color="auto"/>
              <w:left w:val="single" w:sz="4" w:space="0" w:color="auto"/>
              <w:bottom w:val="single" w:sz="4" w:space="0" w:color="auto"/>
              <w:right w:val="single" w:sz="4" w:space="0" w:color="auto"/>
            </w:tcBorders>
            <w:shd w:val="clear" w:color="auto" w:fill="auto"/>
          </w:tcPr>
          <w:p w:rsidR="00F76837" w:rsidRPr="001A3F2E" w:rsidRDefault="00F76837" w:rsidP="005C14C4">
            <w:pPr>
              <w:tabs>
                <w:tab w:val="left" w:pos="2552"/>
                <w:tab w:val="left" w:pos="7513"/>
              </w:tabs>
              <w:spacing w:line="276" w:lineRule="auto"/>
              <w:ind w:right="43"/>
              <w:rPr>
                <w:rFonts w:eastAsia="Calibri"/>
                <w:sz w:val="24"/>
                <w:szCs w:val="24"/>
              </w:rPr>
            </w:pPr>
            <w:r w:rsidRPr="001A3F2E">
              <w:rPr>
                <w:rFonts w:eastAsia="Calibri"/>
                <w:sz w:val="24"/>
                <w:szCs w:val="24"/>
              </w:rPr>
              <w:t>Стандарт одноместный</w:t>
            </w:r>
          </w:p>
        </w:tc>
        <w:tc>
          <w:tcPr>
            <w:tcW w:w="2565" w:type="dxa"/>
            <w:tcBorders>
              <w:top w:val="single" w:sz="4" w:space="0" w:color="auto"/>
              <w:left w:val="single" w:sz="4" w:space="0" w:color="auto"/>
              <w:bottom w:val="single" w:sz="4" w:space="0" w:color="auto"/>
              <w:right w:val="single" w:sz="4" w:space="0" w:color="auto"/>
            </w:tcBorders>
            <w:shd w:val="clear" w:color="auto" w:fill="auto"/>
          </w:tcPr>
          <w:p w:rsidR="00F76837" w:rsidRPr="001A3F2E" w:rsidRDefault="00F76837" w:rsidP="005C14C4">
            <w:pPr>
              <w:tabs>
                <w:tab w:val="left" w:pos="2552"/>
                <w:tab w:val="left" w:pos="7513"/>
              </w:tabs>
              <w:spacing w:line="276" w:lineRule="auto"/>
              <w:ind w:right="43"/>
              <w:jc w:val="center"/>
              <w:rPr>
                <w:rFonts w:eastAsia="Calibri"/>
                <w:sz w:val="24"/>
                <w:szCs w:val="24"/>
              </w:rPr>
            </w:pPr>
            <w:r w:rsidRPr="001A3F2E">
              <w:rPr>
                <w:rFonts w:eastAsia="Calibri"/>
                <w:sz w:val="24"/>
                <w:szCs w:val="24"/>
              </w:rPr>
              <w:t>4000</w:t>
            </w:r>
          </w:p>
        </w:tc>
        <w:tc>
          <w:tcPr>
            <w:tcW w:w="2609" w:type="dxa"/>
            <w:tcBorders>
              <w:top w:val="single" w:sz="4" w:space="0" w:color="auto"/>
              <w:left w:val="single" w:sz="4" w:space="0" w:color="auto"/>
              <w:bottom w:val="single" w:sz="4" w:space="0" w:color="auto"/>
              <w:right w:val="single" w:sz="4" w:space="0" w:color="auto"/>
            </w:tcBorders>
            <w:shd w:val="clear" w:color="auto" w:fill="auto"/>
          </w:tcPr>
          <w:p w:rsidR="00F76837" w:rsidRPr="001A3F2E" w:rsidRDefault="00F76837" w:rsidP="005C14C4">
            <w:pPr>
              <w:tabs>
                <w:tab w:val="left" w:pos="2552"/>
                <w:tab w:val="left" w:pos="7513"/>
              </w:tabs>
              <w:spacing w:line="276" w:lineRule="auto"/>
              <w:ind w:right="43"/>
              <w:jc w:val="center"/>
              <w:rPr>
                <w:rFonts w:eastAsia="Calibri"/>
                <w:sz w:val="24"/>
                <w:szCs w:val="24"/>
              </w:rPr>
            </w:pPr>
            <w:r w:rsidRPr="001A3F2E">
              <w:rPr>
                <w:rFonts w:eastAsia="Calibri"/>
                <w:sz w:val="24"/>
                <w:szCs w:val="24"/>
              </w:rPr>
              <w:t>4000</w:t>
            </w:r>
          </w:p>
        </w:tc>
      </w:tr>
      <w:tr w:rsidR="00F76837" w:rsidRPr="001A3F2E" w:rsidTr="005C14C4">
        <w:tc>
          <w:tcPr>
            <w:tcW w:w="3580" w:type="dxa"/>
            <w:tcBorders>
              <w:top w:val="single" w:sz="4" w:space="0" w:color="auto"/>
              <w:left w:val="single" w:sz="4" w:space="0" w:color="auto"/>
              <w:bottom w:val="single" w:sz="4" w:space="0" w:color="auto"/>
              <w:right w:val="single" w:sz="4" w:space="0" w:color="auto"/>
            </w:tcBorders>
            <w:shd w:val="clear" w:color="auto" w:fill="auto"/>
          </w:tcPr>
          <w:p w:rsidR="00F76837" w:rsidRPr="001A3F2E" w:rsidRDefault="00F76837" w:rsidP="005C14C4">
            <w:pPr>
              <w:tabs>
                <w:tab w:val="left" w:pos="2552"/>
                <w:tab w:val="left" w:pos="7513"/>
              </w:tabs>
              <w:spacing w:line="276" w:lineRule="auto"/>
              <w:ind w:right="43"/>
              <w:rPr>
                <w:rFonts w:eastAsia="Calibri"/>
                <w:sz w:val="24"/>
                <w:szCs w:val="24"/>
              </w:rPr>
            </w:pPr>
            <w:r w:rsidRPr="001A3F2E">
              <w:rPr>
                <w:rFonts w:eastAsia="Calibri"/>
                <w:sz w:val="24"/>
                <w:szCs w:val="24"/>
              </w:rPr>
              <w:t xml:space="preserve">Стандарт плюс </w:t>
            </w:r>
          </w:p>
          <w:p w:rsidR="00F76837" w:rsidRPr="001A3F2E" w:rsidRDefault="00F76837" w:rsidP="005C14C4">
            <w:pPr>
              <w:tabs>
                <w:tab w:val="left" w:pos="2552"/>
                <w:tab w:val="left" w:pos="7513"/>
              </w:tabs>
              <w:spacing w:line="276" w:lineRule="auto"/>
              <w:ind w:right="43"/>
              <w:rPr>
                <w:sz w:val="24"/>
                <w:szCs w:val="24"/>
              </w:rPr>
            </w:pPr>
            <w:proofErr w:type="spellStart"/>
            <w:r w:rsidRPr="001A3F2E">
              <w:rPr>
                <w:rFonts w:eastAsia="Calibri"/>
                <w:sz w:val="24"/>
                <w:szCs w:val="24"/>
              </w:rPr>
              <w:t>Twin</w:t>
            </w:r>
            <w:proofErr w:type="spellEnd"/>
            <w:r w:rsidRPr="001A3F2E">
              <w:rPr>
                <w:rFonts w:eastAsia="Calibri"/>
                <w:sz w:val="24"/>
                <w:szCs w:val="24"/>
              </w:rPr>
              <w:t xml:space="preserve"> (1 проживающий)</w:t>
            </w:r>
          </w:p>
        </w:tc>
        <w:tc>
          <w:tcPr>
            <w:tcW w:w="2565" w:type="dxa"/>
            <w:tcBorders>
              <w:top w:val="single" w:sz="4" w:space="0" w:color="auto"/>
              <w:left w:val="single" w:sz="4" w:space="0" w:color="auto"/>
              <w:bottom w:val="single" w:sz="4" w:space="0" w:color="auto"/>
              <w:right w:val="single" w:sz="4" w:space="0" w:color="auto"/>
            </w:tcBorders>
            <w:shd w:val="clear" w:color="auto" w:fill="auto"/>
            <w:hideMark/>
          </w:tcPr>
          <w:p w:rsidR="00F76837" w:rsidRPr="001A3F2E" w:rsidRDefault="00F76837" w:rsidP="005C14C4">
            <w:pPr>
              <w:tabs>
                <w:tab w:val="left" w:pos="2552"/>
                <w:tab w:val="left" w:pos="7513"/>
              </w:tabs>
              <w:spacing w:line="276" w:lineRule="auto"/>
              <w:ind w:right="43"/>
              <w:jc w:val="center"/>
              <w:rPr>
                <w:sz w:val="24"/>
                <w:szCs w:val="24"/>
              </w:rPr>
            </w:pPr>
            <w:r w:rsidRPr="001A3F2E">
              <w:rPr>
                <w:rFonts w:eastAsia="Calibri"/>
                <w:sz w:val="24"/>
                <w:szCs w:val="24"/>
              </w:rPr>
              <w:t>4500</w:t>
            </w:r>
          </w:p>
        </w:tc>
        <w:tc>
          <w:tcPr>
            <w:tcW w:w="2609" w:type="dxa"/>
            <w:tcBorders>
              <w:top w:val="single" w:sz="4" w:space="0" w:color="auto"/>
              <w:left w:val="single" w:sz="4" w:space="0" w:color="auto"/>
              <w:bottom w:val="single" w:sz="4" w:space="0" w:color="auto"/>
              <w:right w:val="single" w:sz="4" w:space="0" w:color="auto"/>
            </w:tcBorders>
            <w:shd w:val="clear" w:color="auto" w:fill="auto"/>
            <w:hideMark/>
          </w:tcPr>
          <w:p w:rsidR="00F76837" w:rsidRPr="001A3F2E" w:rsidRDefault="00F76837" w:rsidP="005C14C4">
            <w:pPr>
              <w:tabs>
                <w:tab w:val="left" w:pos="2552"/>
                <w:tab w:val="left" w:pos="7513"/>
              </w:tabs>
              <w:spacing w:line="276" w:lineRule="auto"/>
              <w:ind w:right="43"/>
              <w:jc w:val="center"/>
              <w:rPr>
                <w:sz w:val="24"/>
                <w:szCs w:val="24"/>
              </w:rPr>
            </w:pPr>
            <w:r w:rsidRPr="001A3F2E">
              <w:rPr>
                <w:rFonts w:eastAsia="Calibri"/>
                <w:sz w:val="24"/>
                <w:szCs w:val="24"/>
              </w:rPr>
              <w:t>4500</w:t>
            </w:r>
          </w:p>
        </w:tc>
      </w:tr>
      <w:tr w:rsidR="00F76837" w:rsidRPr="001A3F2E" w:rsidTr="005C14C4">
        <w:tc>
          <w:tcPr>
            <w:tcW w:w="3580" w:type="dxa"/>
            <w:tcBorders>
              <w:top w:val="single" w:sz="4" w:space="0" w:color="auto"/>
              <w:left w:val="single" w:sz="4" w:space="0" w:color="auto"/>
              <w:bottom w:val="single" w:sz="4" w:space="0" w:color="auto"/>
              <w:right w:val="single" w:sz="4" w:space="0" w:color="auto"/>
            </w:tcBorders>
            <w:shd w:val="clear" w:color="auto" w:fill="auto"/>
          </w:tcPr>
          <w:p w:rsidR="00F76837" w:rsidRPr="001A3F2E" w:rsidRDefault="00F76837" w:rsidP="005C14C4">
            <w:pPr>
              <w:tabs>
                <w:tab w:val="left" w:pos="2552"/>
                <w:tab w:val="left" w:pos="7513"/>
              </w:tabs>
              <w:spacing w:line="276" w:lineRule="auto"/>
              <w:ind w:right="43"/>
              <w:rPr>
                <w:rFonts w:eastAsia="Calibri"/>
                <w:sz w:val="24"/>
                <w:szCs w:val="24"/>
              </w:rPr>
            </w:pPr>
            <w:r w:rsidRPr="001A3F2E">
              <w:rPr>
                <w:rFonts w:eastAsia="Calibri"/>
                <w:sz w:val="24"/>
                <w:szCs w:val="24"/>
              </w:rPr>
              <w:t xml:space="preserve">Стандарт плюс </w:t>
            </w:r>
          </w:p>
          <w:p w:rsidR="00F76837" w:rsidRPr="001A3F2E" w:rsidRDefault="00F76837" w:rsidP="005C14C4">
            <w:pPr>
              <w:tabs>
                <w:tab w:val="left" w:pos="2552"/>
                <w:tab w:val="left" w:pos="7513"/>
              </w:tabs>
              <w:spacing w:line="276" w:lineRule="auto"/>
              <w:ind w:right="43"/>
              <w:rPr>
                <w:sz w:val="24"/>
                <w:szCs w:val="24"/>
              </w:rPr>
            </w:pPr>
            <w:proofErr w:type="spellStart"/>
            <w:r w:rsidRPr="001A3F2E">
              <w:rPr>
                <w:rFonts w:eastAsia="Calibri"/>
                <w:sz w:val="24"/>
                <w:szCs w:val="24"/>
              </w:rPr>
              <w:t>Twin</w:t>
            </w:r>
            <w:proofErr w:type="spellEnd"/>
            <w:r w:rsidRPr="001A3F2E">
              <w:rPr>
                <w:rFonts w:eastAsia="Calibri"/>
                <w:sz w:val="24"/>
                <w:szCs w:val="24"/>
              </w:rPr>
              <w:t xml:space="preserve"> (2 проживающих)</w:t>
            </w:r>
          </w:p>
        </w:tc>
        <w:tc>
          <w:tcPr>
            <w:tcW w:w="2565" w:type="dxa"/>
            <w:tcBorders>
              <w:top w:val="single" w:sz="4" w:space="0" w:color="auto"/>
              <w:left w:val="single" w:sz="4" w:space="0" w:color="auto"/>
              <w:bottom w:val="single" w:sz="4" w:space="0" w:color="auto"/>
              <w:right w:val="single" w:sz="4" w:space="0" w:color="auto"/>
            </w:tcBorders>
            <w:shd w:val="clear" w:color="auto" w:fill="auto"/>
            <w:hideMark/>
          </w:tcPr>
          <w:p w:rsidR="00F76837" w:rsidRPr="001A3F2E" w:rsidRDefault="00F76837" w:rsidP="005C14C4">
            <w:pPr>
              <w:tabs>
                <w:tab w:val="left" w:pos="2552"/>
                <w:tab w:val="left" w:pos="7513"/>
              </w:tabs>
              <w:spacing w:line="276" w:lineRule="auto"/>
              <w:ind w:right="43"/>
              <w:jc w:val="center"/>
              <w:rPr>
                <w:sz w:val="24"/>
                <w:szCs w:val="24"/>
              </w:rPr>
            </w:pPr>
            <w:r w:rsidRPr="001A3F2E">
              <w:rPr>
                <w:rFonts w:eastAsia="Calibri"/>
                <w:sz w:val="24"/>
                <w:szCs w:val="24"/>
              </w:rPr>
              <w:t>5500</w:t>
            </w:r>
          </w:p>
        </w:tc>
        <w:tc>
          <w:tcPr>
            <w:tcW w:w="2609" w:type="dxa"/>
            <w:tcBorders>
              <w:top w:val="single" w:sz="4" w:space="0" w:color="auto"/>
              <w:left w:val="single" w:sz="4" w:space="0" w:color="auto"/>
              <w:bottom w:val="single" w:sz="4" w:space="0" w:color="auto"/>
              <w:right w:val="single" w:sz="4" w:space="0" w:color="auto"/>
            </w:tcBorders>
            <w:shd w:val="clear" w:color="auto" w:fill="auto"/>
            <w:hideMark/>
          </w:tcPr>
          <w:p w:rsidR="00F76837" w:rsidRPr="001A3F2E" w:rsidRDefault="00F76837" w:rsidP="005C14C4">
            <w:pPr>
              <w:tabs>
                <w:tab w:val="left" w:pos="2552"/>
                <w:tab w:val="left" w:pos="7513"/>
              </w:tabs>
              <w:spacing w:line="276" w:lineRule="auto"/>
              <w:ind w:right="43"/>
              <w:jc w:val="center"/>
              <w:rPr>
                <w:sz w:val="24"/>
                <w:szCs w:val="24"/>
              </w:rPr>
            </w:pPr>
            <w:r w:rsidRPr="001A3F2E">
              <w:rPr>
                <w:rFonts w:eastAsia="Calibri"/>
                <w:sz w:val="24"/>
                <w:szCs w:val="24"/>
              </w:rPr>
              <w:t>2750</w:t>
            </w:r>
          </w:p>
        </w:tc>
      </w:tr>
      <w:tr w:rsidR="00F76837" w:rsidRPr="001A3F2E" w:rsidTr="005C14C4">
        <w:tc>
          <w:tcPr>
            <w:tcW w:w="3580" w:type="dxa"/>
            <w:tcBorders>
              <w:top w:val="single" w:sz="4" w:space="0" w:color="auto"/>
              <w:left w:val="single" w:sz="4" w:space="0" w:color="auto"/>
              <w:bottom w:val="single" w:sz="4" w:space="0" w:color="auto"/>
              <w:right w:val="single" w:sz="4" w:space="0" w:color="auto"/>
            </w:tcBorders>
            <w:shd w:val="clear" w:color="auto" w:fill="auto"/>
          </w:tcPr>
          <w:p w:rsidR="00F76837" w:rsidRPr="001A3F2E" w:rsidRDefault="00F76837" w:rsidP="005C14C4">
            <w:pPr>
              <w:tabs>
                <w:tab w:val="left" w:pos="2552"/>
                <w:tab w:val="left" w:pos="7513"/>
              </w:tabs>
              <w:spacing w:line="276" w:lineRule="auto"/>
              <w:ind w:right="43"/>
              <w:rPr>
                <w:rFonts w:eastAsia="Calibri"/>
                <w:sz w:val="24"/>
                <w:szCs w:val="24"/>
              </w:rPr>
            </w:pPr>
            <w:r w:rsidRPr="001A3F2E">
              <w:rPr>
                <w:rFonts w:eastAsia="Calibri"/>
                <w:sz w:val="24"/>
                <w:szCs w:val="24"/>
              </w:rPr>
              <w:t xml:space="preserve">Стандарт плюс </w:t>
            </w:r>
          </w:p>
          <w:p w:rsidR="00F76837" w:rsidRPr="001A3F2E" w:rsidRDefault="00F76837" w:rsidP="005C14C4">
            <w:pPr>
              <w:tabs>
                <w:tab w:val="left" w:pos="2552"/>
                <w:tab w:val="left" w:pos="7513"/>
              </w:tabs>
              <w:spacing w:line="276" w:lineRule="auto"/>
              <w:ind w:right="43"/>
              <w:rPr>
                <w:sz w:val="24"/>
                <w:szCs w:val="24"/>
              </w:rPr>
            </w:pPr>
            <w:r w:rsidRPr="001A3F2E">
              <w:rPr>
                <w:rFonts w:eastAsia="Calibri"/>
                <w:sz w:val="24"/>
                <w:szCs w:val="24"/>
                <w:lang w:val="en-US"/>
              </w:rPr>
              <w:t xml:space="preserve">DBL </w:t>
            </w:r>
            <w:r w:rsidRPr="001A3F2E">
              <w:rPr>
                <w:rFonts w:eastAsia="Calibri"/>
                <w:sz w:val="24"/>
                <w:szCs w:val="24"/>
              </w:rPr>
              <w:t>(</w:t>
            </w:r>
            <w:r w:rsidRPr="001A3F2E">
              <w:rPr>
                <w:rFonts w:eastAsia="Calibri"/>
                <w:sz w:val="24"/>
                <w:szCs w:val="24"/>
                <w:lang w:val="en-US"/>
              </w:rPr>
              <w:t xml:space="preserve">1 </w:t>
            </w:r>
            <w:r w:rsidRPr="001A3F2E">
              <w:rPr>
                <w:rFonts w:eastAsia="Calibri"/>
                <w:sz w:val="24"/>
                <w:szCs w:val="24"/>
              </w:rPr>
              <w:t>проживающий)</w:t>
            </w:r>
          </w:p>
        </w:tc>
        <w:tc>
          <w:tcPr>
            <w:tcW w:w="2565" w:type="dxa"/>
            <w:tcBorders>
              <w:top w:val="single" w:sz="4" w:space="0" w:color="auto"/>
              <w:left w:val="single" w:sz="4" w:space="0" w:color="auto"/>
              <w:bottom w:val="single" w:sz="4" w:space="0" w:color="auto"/>
              <w:right w:val="single" w:sz="4" w:space="0" w:color="auto"/>
            </w:tcBorders>
            <w:shd w:val="clear" w:color="auto" w:fill="auto"/>
            <w:hideMark/>
          </w:tcPr>
          <w:p w:rsidR="00F76837" w:rsidRPr="001A3F2E" w:rsidRDefault="00F76837" w:rsidP="005C14C4">
            <w:pPr>
              <w:tabs>
                <w:tab w:val="left" w:pos="2552"/>
                <w:tab w:val="left" w:pos="7513"/>
              </w:tabs>
              <w:spacing w:line="276" w:lineRule="auto"/>
              <w:ind w:right="43"/>
              <w:jc w:val="center"/>
              <w:rPr>
                <w:sz w:val="24"/>
                <w:szCs w:val="24"/>
              </w:rPr>
            </w:pPr>
            <w:r w:rsidRPr="001A3F2E">
              <w:rPr>
                <w:rFonts w:eastAsia="Calibri"/>
                <w:sz w:val="24"/>
                <w:szCs w:val="24"/>
              </w:rPr>
              <w:t>4500</w:t>
            </w:r>
          </w:p>
        </w:tc>
        <w:tc>
          <w:tcPr>
            <w:tcW w:w="2609" w:type="dxa"/>
            <w:tcBorders>
              <w:top w:val="single" w:sz="4" w:space="0" w:color="auto"/>
              <w:left w:val="single" w:sz="4" w:space="0" w:color="auto"/>
              <w:bottom w:val="single" w:sz="4" w:space="0" w:color="auto"/>
              <w:right w:val="single" w:sz="4" w:space="0" w:color="auto"/>
            </w:tcBorders>
            <w:shd w:val="clear" w:color="auto" w:fill="auto"/>
            <w:hideMark/>
          </w:tcPr>
          <w:p w:rsidR="00F76837" w:rsidRPr="001A3F2E" w:rsidRDefault="00F76837" w:rsidP="005C14C4">
            <w:pPr>
              <w:tabs>
                <w:tab w:val="left" w:pos="2552"/>
                <w:tab w:val="left" w:pos="7513"/>
              </w:tabs>
              <w:spacing w:line="276" w:lineRule="auto"/>
              <w:ind w:right="43"/>
              <w:jc w:val="center"/>
              <w:rPr>
                <w:sz w:val="24"/>
                <w:szCs w:val="24"/>
              </w:rPr>
            </w:pPr>
            <w:r w:rsidRPr="001A3F2E">
              <w:rPr>
                <w:rFonts w:eastAsia="Calibri"/>
                <w:sz w:val="24"/>
                <w:szCs w:val="24"/>
              </w:rPr>
              <w:t>4500</w:t>
            </w:r>
          </w:p>
        </w:tc>
      </w:tr>
      <w:tr w:rsidR="00F76837" w:rsidRPr="001A3F2E" w:rsidTr="005C14C4">
        <w:tc>
          <w:tcPr>
            <w:tcW w:w="3580" w:type="dxa"/>
            <w:tcBorders>
              <w:top w:val="single" w:sz="4" w:space="0" w:color="auto"/>
              <w:left w:val="single" w:sz="4" w:space="0" w:color="auto"/>
              <w:bottom w:val="single" w:sz="4" w:space="0" w:color="auto"/>
              <w:right w:val="single" w:sz="4" w:space="0" w:color="auto"/>
            </w:tcBorders>
            <w:shd w:val="clear" w:color="auto" w:fill="auto"/>
          </w:tcPr>
          <w:p w:rsidR="00F76837" w:rsidRPr="001A3F2E" w:rsidRDefault="00F76837" w:rsidP="005C14C4">
            <w:pPr>
              <w:tabs>
                <w:tab w:val="left" w:pos="2552"/>
                <w:tab w:val="left" w:pos="7513"/>
              </w:tabs>
              <w:spacing w:line="276" w:lineRule="auto"/>
              <w:ind w:right="43"/>
              <w:rPr>
                <w:rFonts w:eastAsia="Calibri"/>
                <w:sz w:val="24"/>
                <w:szCs w:val="24"/>
              </w:rPr>
            </w:pPr>
            <w:r w:rsidRPr="001A3F2E">
              <w:rPr>
                <w:rFonts w:eastAsia="Calibri"/>
                <w:sz w:val="24"/>
                <w:szCs w:val="24"/>
              </w:rPr>
              <w:t xml:space="preserve">Стандарт плюс </w:t>
            </w:r>
          </w:p>
          <w:p w:rsidR="00F76837" w:rsidRPr="001A3F2E" w:rsidRDefault="00F76837" w:rsidP="005C14C4">
            <w:pPr>
              <w:tabs>
                <w:tab w:val="left" w:pos="2552"/>
                <w:tab w:val="left" w:pos="7513"/>
              </w:tabs>
              <w:spacing w:line="276" w:lineRule="auto"/>
              <w:ind w:right="43"/>
              <w:rPr>
                <w:sz w:val="24"/>
                <w:szCs w:val="24"/>
              </w:rPr>
            </w:pPr>
            <w:r w:rsidRPr="001A3F2E">
              <w:rPr>
                <w:rFonts w:eastAsia="Calibri"/>
                <w:sz w:val="24"/>
                <w:szCs w:val="24"/>
                <w:lang w:val="en-US"/>
              </w:rPr>
              <w:lastRenderedPageBreak/>
              <w:t xml:space="preserve">DBL </w:t>
            </w:r>
            <w:r w:rsidRPr="001A3F2E">
              <w:rPr>
                <w:rFonts w:eastAsia="Calibri"/>
                <w:sz w:val="24"/>
                <w:szCs w:val="24"/>
              </w:rPr>
              <w:t>(2</w:t>
            </w:r>
            <w:r w:rsidRPr="001A3F2E">
              <w:rPr>
                <w:rFonts w:eastAsia="Calibri"/>
                <w:sz w:val="24"/>
                <w:szCs w:val="24"/>
                <w:lang w:val="en-US"/>
              </w:rPr>
              <w:t xml:space="preserve"> </w:t>
            </w:r>
            <w:r w:rsidRPr="001A3F2E">
              <w:rPr>
                <w:rFonts w:eastAsia="Calibri"/>
                <w:sz w:val="24"/>
                <w:szCs w:val="24"/>
              </w:rPr>
              <w:t>проживающих)</w:t>
            </w:r>
          </w:p>
        </w:tc>
        <w:tc>
          <w:tcPr>
            <w:tcW w:w="2565" w:type="dxa"/>
            <w:tcBorders>
              <w:top w:val="single" w:sz="4" w:space="0" w:color="auto"/>
              <w:left w:val="single" w:sz="4" w:space="0" w:color="auto"/>
              <w:bottom w:val="single" w:sz="4" w:space="0" w:color="auto"/>
              <w:right w:val="single" w:sz="4" w:space="0" w:color="auto"/>
            </w:tcBorders>
            <w:shd w:val="clear" w:color="auto" w:fill="auto"/>
            <w:hideMark/>
          </w:tcPr>
          <w:p w:rsidR="00F76837" w:rsidRPr="001A3F2E" w:rsidRDefault="00F76837" w:rsidP="005C14C4">
            <w:pPr>
              <w:tabs>
                <w:tab w:val="left" w:pos="2552"/>
                <w:tab w:val="left" w:pos="7513"/>
              </w:tabs>
              <w:spacing w:line="276" w:lineRule="auto"/>
              <w:ind w:right="43"/>
              <w:jc w:val="center"/>
              <w:rPr>
                <w:sz w:val="24"/>
                <w:szCs w:val="24"/>
              </w:rPr>
            </w:pPr>
            <w:r w:rsidRPr="001A3F2E">
              <w:rPr>
                <w:rFonts w:eastAsia="Calibri"/>
                <w:sz w:val="24"/>
                <w:szCs w:val="24"/>
              </w:rPr>
              <w:lastRenderedPageBreak/>
              <w:t>5500</w:t>
            </w:r>
          </w:p>
        </w:tc>
        <w:tc>
          <w:tcPr>
            <w:tcW w:w="2609" w:type="dxa"/>
            <w:tcBorders>
              <w:top w:val="single" w:sz="4" w:space="0" w:color="auto"/>
              <w:left w:val="single" w:sz="4" w:space="0" w:color="auto"/>
              <w:bottom w:val="single" w:sz="4" w:space="0" w:color="auto"/>
              <w:right w:val="single" w:sz="4" w:space="0" w:color="auto"/>
            </w:tcBorders>
            <w:shd w:val="clear" w:color="auto" w:fill="auto"/>
            <w:hideMark/>
          </w:tcPr>
          <w:p w:rsidR="00F76837" w:rsidRPr="001A3F2E" w:rsidRDefault="00F76837" w:rsidP="005C14C4">
            <w:pPr>
              <w:tabs>
                <w:tab w:val="left" w:pos="2552"/>
                <w:tab w:val="left" w:pos="7513"/>
              </w:tabs>
              <w:spacing w:line="276" w:lineRule="auto"/>
              <w:ind w:right="43"/>
              <w:jc w:val="center"/>
              <w:rPr>
                <w:sz w:val="24"/>
                <w:szCs w:val="24"/>
              </w:rPr>
            </w:pPr>
            <w:r w:rsidRPr="001A3F2E">
              <w:rPr>
                <w:rFonts w:eastAsia="Calibri"/>
                <w:sz w:val="24"/>
                <w:szCs w:val="24"/>
              </w:rPr>
              <w:t>2750</w:t>
            </w:r>
          </w:p>
        </w:tc>
      </w:tr>
      <w:tr w:rsidR="00F76837" w:rsidRPr="001A3F2E" w:rsidTr="005C14C4">
        <w:tc>
          <w:tcPr>
            <w:tcW w:w="3580" w:type="dxa"/>
            <w:tcBorders>
              <w:top w:val="single" w:sz="4" w:space="0" w:color="auto"/>
              <w:left w:val="single" w:sz="4" w:space="0" w:color="auto"/>
              <w:bottom w:val="single" w:sz="4" w:space="0" w:color="auto"/>
              <w:right w:val="single" w:sz="4" w:space="0" w:color="auto"/>
            </w:tcBorders>
            <w:shd w:val="clear" w:color="auto" w:fill="auto"/>
          </w:tcPr>
          <w:p w:rsidR="00F76837" w:rsidRPr="001A3F2E" w:rsidRDefault="00F76837" w:rsidP="005C14C4">
            <w:pPr>
              <w:tabs>
                <w:tab w:val="left" w:pos="2552"/>
                <w:tab w:val="left" w:pos="7513"/>
              </w:tabs>
              <w:spacing w:line="276" w:lineRule="auto"/>
              <w:ind w:right="43"/>
              <w:rPr>
                <w:sz w:val="24"/>
                <w:szCs w:val="24"/>
              </w:rPr>
            </w:pPr>
            <w:r w:rsidRPr="001A3F2E">
              <w:rPr>
                <w:rFonts w:eastAsia="Calibri"/>
                <w:sz w:val="24"/>
                <w:szCs w:val="24"/>
              </w:rPr>
              <w:lastRenderedPageBreak/>
              <w:t>Премиум (1 проживающий)</w:t>
            </w:r>
          </w:p>
        </w:tc>
        <w:tc>
          <w:tcPr>
            <w:tcW w:w="2565" w:type="dxa"/>
            <w:tcBorders>
              <w:top w:val="single" w:sz="4" w:space="0" w:color="auto"/>
              <w:left w:val="single" w:sz="4" w:space="0" w:color="auto"/>
              <w:bottom w:val="single" w:sz="4" w:space="0" w:color="auto"/>
              <w:right w:val="single" w:sz="4" w:space="0" w:color="auto"/>
            </w:tcBorders>
            <w:shd w:val="clear" w:color="auto" w:fill="auto"/>
            <w:hideMark/>
          </w:tcPr>
          <w:p w:rsidR="00F76837" w:rsidRPr="001A3F2E" w:rsidRDefault="00F76837" w:rsidP="005C14C4">
            <w:pPr>
              <w:tabs>
                <w:tab w:val="left" w:pos="2552"/>
                <w:tab w:val="left" w:pos="7513"/>
              </w:tabs>
              <w:spacing w:line="276" w:lineRule="auto"/>
              <w:ind w:right="43"/>
              <w:jc w:val="center"/>
              <w:rPr>
                <w:sz w:val="24"/>
                <w:szCs w:val="24"/>
              </w:rPr>
            </w:pPr>
            <w:r w:rsidRPr="001A3F2E">
              <w:rPr>
                <w:rFonts w:eastAsia="Calibri"/>
                <w:sz w:val="24"/>
                <w:szCs w:val="24"/>
              </w:rPr>
              <w:t>6000</w:t>
            </w:r>
          </w:p>
        </w:tc>
        <w:tc>
          <w:tcPr>
            <w:tcW w:w="2609" w:type="dxa"/>
            <w:tcBorders>
              <w:top w:val="single" w:sz="4" w:space="0" w:color="auto"/>
              <w:left w:val="single" w:sz="4" w:space="0" w:color="auto"/>
              <w:bottom w:val="single" w:sz="4" w:space="0" w:color="auto"/>
              <w:right w:val="single" w:sz="4" w:space="0" w:color="auto"/>
            </w:tcBorders>
            <w:shd w:val="clear" w:color="auto" w:fill="auto"/>
            <w:hideMark/>
          </w:tcPr>
          <w:p w:rsidR="00F76837" w:rsidRPr="001A3F2E" w:rsidRDefault="00F76837" w:rsidP="005C14C4">
            <w:pPr>
              <w:tabs>
                <w:tab w:val="left" w:pos="2552"/>
                <w:tab w:val="left" w:pos="7513"/>
              </w:tabs>
              <w:spacing w:line="276" w:lineRule="auto"/>
              <w:ind w:right="43"/>
              <w:jc w:val="center"/>
              <w:rPr>
                <w:sz w:val="24"/>
                <w:szCs w:val="24"/>
              </w:rPr>
            </w:pPr>
            <w:r w:rsidRPr="001A3F2E">
              <w:rPr>
                <w:rFonts w:eastAsia="Calibri"/>
                <w:sz w:val="24"/>
                <w:szCs w:val="24"/>
              </w:rPr>
              <w:t>6000</w:t>
            </w:r>
          </w:p>
        </w:tc>
      </w:tr>
      <w:tr w:rsidR="00F76837" w:rsidRPr="006B6419" w:rsidTr="005C14C4">
        <w:tc>
          <w:tcPr>
            <w:tcW w:w="3580" w:type="dxa"/>
            <w:tcBorders>
              <w:top w:val="single" w:sz="4" w:space="0" w:color="auto"/>
              <w:left w:val="single" w:sz="4" w:space="0" w:color="auto"/>
              <w:bottom w:val="single" w:sz="4" w:space="0" w:color="auto"/>
              <w:right w:val="single" w:sz="4" w:space="0" w:color="auto"/>
            </w:tcBorders>
            <w:shd w:val="clear" w:color="auto" w:fill="auto"/>
          </w:tcPr>
          <w:p w:rsidR="00F76837" w:rsidRPr="001A3F2E" w:rsidRDefault="00F76837" w:rsidP="005C14C4">
            <w:pPr>
              <w:tabs>
                <w:tab w:val="left" w:pos="2552"/>
                <w:tab w:val="left" w:pos="7513"/>
              </w:tabs>
              <w:spacing w:line="276" w:lineRule="auto"/>
              <w:ind w:right="43"/>
              <w:rPr>
                <w:sz w:val="24"/>
                <w:szCs w:val="24"/>
              </w:rPr>
            </w:pPr>
            <w:r w:rsidRPr="001A3F2E">
              <w:rPr>
                <w:rFonts w:eastAsia="Calibri"/>
                <w:sz w:val="24"/>
                <w:szCs w:val="24"/>
              </w:rPr>
              <w:t>Премиум (2 проживающих)</w:t>
            </w:r>
          </w:p>
        </w:tc>
        <w:tc>
          <w:tcPr>
            <w:tcW w:w="2565" w:type="dxa"/>
            <w:tcBorders>
              <w:top w:val="single" w:sz="4" w:space="0" w:color="auto"/>
              <w:left w:val="single" w:sz="4" w:space="0" w:color="auto"/>
              <w:bottom w:val="single" w:sz="4" w:space="0" w:color="auto"/>
              <w:right w:val="single" w:sz="4" w:space="0" w:color="auto"/>
            </w:tcBorders>
            <w:shd w:val="clear" w:color="auto" w:fill="auto"/>
            <w:hideMark/>
          </w:tcPr>
          <w:p w:rsidR="00F76837" w:rsidRPr="001A3F2E" w:rsidRDefault="00F76837" w:rsidP="005C14C4">
            <w:pPr>
              <w:tabs>
                <w:tab w:val="left" w:pos="2552"/>
                <w:tab w:val="left" w:pos="7513"/>
              </w:tabs>
              <w:spacing w:line="276" w:lineRule="auto"/>
              <w:ind w:right="43"/>
              <w:jc w:val="center"/>
              <w:rPr>
                <w:sz w:val="24"/>
                <w:szCs w:val="24"/>
              </w:rPr>
            </w:pPr>
            <w:r w:rsidRPr="001A3F2E">
              <w:rPr>
                <w:sz w:val="24"/>
                <w:szCs w:val="24"/>
              </w:rPr>
              <w:t>7000</w:t>
            </w:r>
          </w:p>
        </w:tc>
        <w:tc>
          <w:tcPr>
            <w:tcW w:w="2609" w:type="dxa"/>
            <w:tcBorders>
              <w:top w:val="single" w:sz="4" w:space="0" w:color="auto"/>
              <w:left w:val="single" w:sz="4" w:space="0" w:color="auto"/>
              <w:bottom w:val="single" w:sz="4" w:space="0" w:color="auto"/>
              <w:right w:val="single" w:sz="4" w:space="0" w:color="auto"/>
            </w:tcBorders>
            <w:shd w:val="clear" w:color="auto" w:fill="auto"/>
            <w:hideMark/>
          </w:tcPr>
          <w:p w:rsidR="00F76837" w:rsidRPr="006B6419" w:rsidRDefault="00F76837" w:rsidP="005C14C4">
            <w:pPr>
              <w:tabs>
                <w:tab w:val="left" w:pos="2552"/>
                <w:tab w:val="left" w:pos="7513"/>
              </w:tabs>
              <w:spacing w:line="276" w:lineRule="auto"/>
              <w:ind w:right="43"/>
              <w:jc w:val="center"/>
              <w:rPr>
                <w:sz w:val="24"/>
                <w:szCs w:val="24"/>
              </w:rPr>
            </w:pPr>
            <w:r w:rsidRPr="001A3F2E">
              <w:rPr>
                <w:rFonts w:eastAsia="Calibri"/>
                <w:sz w:val="24"/>
                <w:szCs w:val="24"/>
              </w:rPr>
              <w:t>3500</w:t>
            </w:r>
          </w:p>
        </w:tc>
      </w:tr>
      <w:tr w:rsidR="00F76837" w:rsidRPr="006B6419" w:rsidTr="005C14C4">
        <w:tc>
          <w:tcPr>
            <w:tcW w:w="3580" w:type="dxa"/>
            <w:tcBorders>
              <w:top w:val="single" w:sz="4" w:space="0" w:color="auto"/>
              <w:left w:val="single" w:sz="4" w:space="0" w:color="auto"/>
              <w:bottom w:val="single" w:sz="4" w:space="0" w:color="auto"/>
              <w:right w:val="single" w:sz="4" w:space="0" w:color="auto"/>
            </w:tcBorders>
            <w:shd w:val="clear" w:color="auto" w:fill="auto"/>
          </w:tcPr>
          <w:p w:rsidR="00F76837" w:rsidRPr="006B6419" w:rsidRDefault="00F76837" w:rsidP="005C14C4">
            <w:pPr>
              <w:tabs>
                <w:tab w:val="left" w:pos="2552"/>
                <w:tab w:val="left" w:pos="7513"/>
              </w:tabs>
              <w:spacing w:line="276" w:lineRule="auto"/>
              <w:ind w:right="43"/>
              <w:rPr>
                <w:sz w:val="24"/>
                <w:szCs w:val="24"/>
              </w:rPr>
            </w:pPr>
            <w:r w:rsidRPr="006B6419">
              <w:rPr>
                <w:rFonts w:eastAsia="Calibri"/>
                <w:sz w:val="24"/>
                <w:szCs w:val="24"/>
              </w:rPr>
              <w:t>Люкс (1 проживающий)</w:t>
            </w:r>
          </w:p>
        </w:tc>
        <w:tc>
          <w:tcPr>
            <w:tcW w:w="2565" w:type="dxa"/>
            <w:tcBorders>
              <w:top w:val="single" w:sz="4" w:space="0" w:color="auto"/>
              <w:left w:val="single" w:sz="4" w:space="0" w:color="auto"/>
              <w:bottom w:val="single" w:sz="4" w:space="0" w:color="auto"/>
              <w:right w:val="single" w:sz="4" w:space="0" w:color="auto"/>
            </w:tcBorders>
            <w:shd w:val="clear" w:color="auto" w:fill="auto"/>
            <w:hideMark/>
          </w:tcPr>
          <w:p w:rsidR="00F76837" w:rsidRPr="006B6419" w:rsidRDefault="00F76837" w:rsidP="005C14C4">
            <w:pPr>
              <w:tabs>
                <w:tab w:val="left" w:pos="2552"/>
                <w:tab w:val="left" w:pos="7513"/>
              </w:tabs>
              <w:spacing w:line="276" w:lineRule="auto"/>
              <w:ind w:right="43"/>
              <w:jc w:val="center"/>
              <w:rPr>
                <w:sz w:val="24"/>
                <w:szCs w:val="24"/>
              </w:rPr>
            </w:pPr>
            <w:r>
              <w:rPr>
                <w:rFonts w:eastAsia="Calibri"/>
                <w:sz w:val="24"/>
                <w:szCs w:val="24"/>
              </w:rPr>
              <w:t>10</w:t>
            </w:r>
            <w:r w:rsidRPr="006B6419">
              <w:rPr>
                <w:rFonts w:eastAsia="Calibri"/>
                <w:sz w:val="24"/>
                <w:szCs w:val="24"/>
              </w:rPr>
              <w:t>000</w:t>
            </w:r>
          </w:p>
        </w:tc>
        <w:tc>
          <w:tcPr>
            <w:tcW w:w="2609" w:type="dxa"/>
            <w:tcBorders>
              <w:top w:val="single" w:sz="4" w:space="0" w:color="auto"/>
              <w:left w:val="single" w:sz="4" w:space="0" w:color="auto"/>
              <w:bottom w:val="single" w:sz="4" w:space="0" w:color="auto"/>
              <w:right w:val="single" w:sz="4" w:space="0" w:color="auto"/>
            </w:tcBorders>
            <w:shd w:val="clear" w:color="auto" w:fill="auto"/>
            <w:hideMark/>
          </w:tcPr>
          <w:p w:rsidR="00F76837" w:rsidRPr="006B6419" w:rsidRDefault="00F76837" w:rsidP="005C14C4">
            <w:pPr>
              <w:tabs>
                <w:tab w:val="left" w:pos="2552"/>
                <w:tab w:val="left" w:pos="7513"/>
              </w:tabs>
              <w:spacing w:line="276" w:lineRule="auto"/>
              <w:ind w:right="43"/>
              <w:jc w:val="center"/>
              <w:rPr>
                <w:sz w:val="24"/>
                <w:szCs w:val="24"/>
              </w:rPr>
            </w:pPr>
            <w:r>
              <w:rPr>
                <w:rFonts w:eastAsia="Calibri"/>
                <w:sz w:val="24"/>
                <w:szCs w:val="24"/>
              </w:rPr>
              <w:t>10</w:t>
            </w:r>
            <w:r w:rsidRPr="006B6419">
              <w:rPr>
                <w:rFonts w:eastAsia="Calibri"/>
                <w:sz w:val="24"/>
                <w:szCs w:val="24"/>
              </w:rPr>
              <w:t>000</w:t>
            </w:r>
          </w:p>
        </w:tc>
      </w:tr>
      <w:tr w:rsidR="00F76837" w:rsidRPr="006B6419" w:rsidTr="005C14C4">
        <w:tc>
          <w:tcPr>
            <w:tcW w:w="3580" w:type="dxa"/>
            <w:tcBorders>
              <w:top w:val="single" w:sz="4" w:space="0" w:color="auto"/>
              <w:left w:val="single" w:sz="4" w:space="0" w:color="auto"/>
              <w:bottom w:val="single" w:sz="4" w:space="0" w:color="auto"/>
              <w:right w:val="single" w:sz="4" w:space="0" w:color="auto"/>
            </w:tcBorders>
            <w:shd w:val="clear" w:color="auto" w:fill="auto"/>
          </w:tcPr>
          <w:p w:rsidR="00F76837" w:rsidRPr="006B6419" w:rsidRDefault="00F76837" w:rsidP="005C14C4">
            <w:pPr>
              <w:tabs>
                <w:tab w:val="left" w:pos="2552"/>
                <w:tab w:val="left" w:pos="7513"/>
              </w:tabs>
              <w:spacing w:line="276" w:lineRule="auto"/>
              <w:ind w:right="43"/>
              <w:rPr>
                <w:sz w:val="24"/>
                <w:szCs w:val="24"/>
              </w:rPr>
            </w:pPr>
            <w:r w:rsidRPr="006B6419">
              <w:rPr>
                <w:rFonts w:eastAsia="Calibri"/>
                <w:sz w:val="24"/>
                <w:szCs w:val="24"/>
              </w:rPr>
              <w:t>Люкс (2 проживающих)</w:t>
            </w:r>
          </w:p>
        </w:tc>
        <w:tc>
          <w:tcPr>
            <w:tcW w:w="2565" w:type="dxa"/>
            <w:tcBorders>
              <w:top w:val="single" w:sz="4" w:space="0" w:color="auto"/>
              <w:left w:val="single" w:sz="4" w:space="0" w:color="auto"/>
              <w:bottom w:val="single" w:sz="4" w:space="0" w:color="auto"/>
              <w:right w:val="single" w:sz="4" w:space="0" w:color="auto"/>
            </w:tcBorders>
            <w:shd w:val="clear" w:color="auto" w:fill="auto"/>
            <w:hideMark/>
          </w:tcPr>
          <w:p w:rsidR="00F76837" w:rsidRPr="006B6419" w:rsidRDefault="00F76837" w:rsidP="005C14C4">
            <w:pPr>
              <w:tabs>
                <w:tab w:val="left" w:pos="2552"/>
                <w:tab w:val="left" w:pos="7513"/>
              </w:tabs>
              <w:spacing w:line="276" w:lineRule="auto"/>
              <w:ind w:right="43"/>
              <w:jc w:val="center"/>
              <w:rPr>
                <w:sz w:val="24"/>
                <w:szCs w:val="24"/>
              </w:rPr>
            </w:pPr>
            <w:r>
              <w:rPr>
                <w:rFonts w:eastAsia="Calibri"/>
                <w:sz w:val="24"/>
                <w:szCs w:val="24"/>
              </w:rPr>
              <w:t>12</w:t>
            </w:r>
            <w:r w:rsidRPr="006B6419">
              <w:rPr>
                <w:rFonts w:eastAsia="Calibri"/>
                <w:sz w:val="24"/>
                <w:szCs w:val="24"/>
              </w:rPr>
              <w:t>000</w:t>
            </w:r>
          </w:p>
        </w:tc>
        <w:tc>
          <w:tcPr>
            <w:tcW w:w="2609" w:type="dxa"/>
            <w:tcBorders>
              <w:top w:val="single" w:sz="4" w:space="0" w:color="auto"/>
              <w:left w:val="single" w:sz="4" w:space="0" w:color="auto"/>
              <w:bottom w:val="single" w:sz="4" w:space="0" w:color="auto"/>
              <w:right w:val="single" w:sz="4" w:space="0" w:color="auto"/>
            </w:tcBorders>
            <w:shd w:val="clear" w:color="auto" w:fill="auto"/>
            <w:hideMark/>
          </w:tcPr>
          <w:p w:rsidR="00F76837" w:rsidRPr="006B6419" w:rsidRDefault="00F76837" w:rsidP="005C14C4">
            <w:pPr>
              <w:tabs>
                <w:tab w:val="left" w:pos="2552"/>
                <w:tab w:val="left" w:pos="7513"/>
              </w:tabs>
              <w:spacing w:line="276" w:lineRule="auto"/>
              <w:ind w:right="43"/>
              <w:jc w:val="center"/>
              <w:rPr>
                <w:sz w:val="24"/>
                <w:szCs w:val="24"/>
              </w:rPr>
            </w:pPr>
            <w:r>
              <w:rPr>
                <w:rFonts w:eastAsia="Calibri"/>
                <w:sz w:val="24"/>
                <w:szCs w:val="24"/>
              </w:rPr>
              <w:t>6</w:t>
            </w:r>
            <w:r w:rsidRPr="006B6419">
              <w:rPr>
                <w:rFonts w:eastAsia="Calibri"/>
                <w:sz w:val="24"/>
                <w:szCs w:val="24"/>
              </w:rPr>
              <w:t>000</w:t>
            </w:r>
          </w:p>
        </w:tc>
      </w:tr>
    </w:tbl>
    <w:p w:rsidR="00F76837" w:rsidRDefault="00F76837" w:rsidP="00F76837">
      <w:pPr>
        <w:pStyle w:val="ae"/>
        <w:rPr>
          <w:b/>
          <w:sz w:val="24"/>
          <w:szCs w:val="24"/>
        </w:rPr>
      </w:pPr>
    </w:p>
    <w:p w:rsidR="00F76837" w:rsidRPr="006B6419" w:rsidRDefault="00F76837" w:rsidP="00F76837">
      <w:pPr>
        <w:pStyle w:val="ae"/>
        <w:numPr>
          <w:ilvl w:val="0"/>
          <w:numId w:val="33"/>
        </w:numPr>
        <w:rPr>
          <w:b/>
          <w:sz w:val="24"/>
          <w:szCs w:val="24"/>
        </w:rPr>
      </w:pPr>
      <w:r w:rsidRPr="006B6419">
        <w:rPr>
          <w:b/>
          <w:sz w:val="24"/>
          <w:szCs w:val="24"/>
        </w:rPr>
        <w:t>Гостиница «Октябрьская»</w:t>
      </w:r>
    </w:p>
    <w:p w:rsidR="00F76837" w:rsidRPr="006B6419" w:rsidRDefault="00F76837" w:rsidP="00F76837">
      <w:pPr>
        <w:rPr>
          <w:sz w:val="24"/>
          <w:szCs w:val="24"/>
        </w:rPr>
      </w:pPr>
      <w:r w:rsidRPr="006B6419">
        <w:rPr>
          <w:b/>
          <w:sz w:val="24"/>
          <w:szCs w:val="24"/>
        </w:rPr>
        <w:t xml:space="preserve">Адрес: </w:t>
      </w:r>
      <w:r w:rsidRPr="006B6419">
        <w:rPr>
          <w:sz w:val="24"/>
          <w:szCs w:val="24"/>
        </w:rPr>
        <w:t>г. Екатеринбург, ул. С. Ковалевской, 17</w:t>
      </w:r>
    </w:p>
    <w:p w:rsidR="00F76837" w:rsidRPr="006B6419" w:rsidRDefault="00F76837" w:rsidP="00F76837">
      <w:pPr>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4"/>
        <w:gridCol w:w="2693"/>
        <w:gridCol w:w="2693"/>
      </w:tblGrid>
      <w:tr w:rsidR="00F76837" w:rsidRPr="00C074FB" w:rsidTr="005C14C4">
        <w:tc>
          <w:tcPr>
            <w:tcW w:w="3714" w:type="dxa"/>
            <w:shd w:val="clear" w:color="auto" w:fill="auto"/>
          </w:tcPr>
          <w:p w:rsidR="00F76837" w:rsidRPr="00C074FB" w:rsidRDefault="00F76837" w:rsidP="005C14C4">
            <w:pPr>
              <w:tabs>
                <w:tab w:val="left" w:pos="2552"/>
                <w:tab w:val="left" w:pos="7513"/>
              </w:tabs>
              <w:spacing w:line="276" w:lineRule="auto"/>
              <w:ind w:right="43"/>
              <w:rPr>
                <w:rFonts w:ascii="Times New Roman CYR" w:eastAsia="Calibri" w:hAnsi="Times New Roman CYR"/>
                <w:sz w:val="24"/>
                <w:szCs w:val="24"/>
              </w:rPr>
            </w:pPr>
            <w:r w:rsidRPr="00C074FB">
              <w:rPr>
                <w:rFonts w:ascii="Times New Roman CYR" w:eastAsia="Calibri" w:hAnsi="Times New Roman CYR"/>
                <w:sz w:val="24"/>
                <w:szCs w:val="24"/>
              </w:rPr>
              <w:t>Тип номера</w:t>
            </w:r>
          </w:p>
        </w:tc>
        <w:tc>
          <w:tcPr>
            <w:tcW w:w="2693" w:type="dxa"/>
            <w:shd w:val="clear" w:color="auto" w:fill="auto"/>
          </w:tcPr>
          <w:p w:rsidR="00F76837" w:rsidRPr="00C074FB" w:rsidRDefault="00F76837" w:rsidP="005C14C4">
            <w:pPr>
              <w:tabs>
                <w:tab w:val="left" w:pos="2552"/>
                <w:tab w:val="left" w:pos="7513"/>
              </w:tabs>
              <w:spacing w:line="276" w:lineRule="auto"/>
              <w:ind w:right="43"/>
              <w:rPr>
                <w:rFonts w:ascii="Times New Roman CYR" w:eastAsia="Calibri" w:hAnsi="Times New Roman CYR"/>
                <w:sz w:val="24"/>
                <w:szCs w:val="24"/>
              </w:rPr>
            </w:pPr>
            <w:r w:rsidRPr="00C074FB">
              <w:rPr>
                <w:rFonts w:ascii="Times New Roman CYR" w:eastAsia="Calibri" w:hAnsi="Times New Roman CYR"/>
                <w:sz w:val="24"/>
                <w:szCs w:val="24"/>
              </w:rPr>
              <w:t>Цена за сутки, руб.</w:t>
            </w:r>
          </w:p>
        </w:tc>
        <w:tc>
          <w:tcPr>
            <w:tcW w:w="2693" w:type="dxa"/>
            <w:shd w:val="clear" w:color="auto" w:fill="auto"/>
          </w:tcPr>
          <w:p w:rsidR="00F76837" w:rsidRPr="00C074FB" w:rsidRDefault="00F76837" w:rsidP="005C14C4">
            <w:pPr>
              <w:tabs>
                <w:tab w:val="left" w:pos="2552"/>
                <w:tab w:val="left" w:pos="7513"/>
              </w:tabs>
              <w:spacing w:line="276" w:lineRule="auto"/>
              <w:ind w:right="43"/>
              <w:rPr>
                <w:rFonts w:ascii="Times New Roman CYR" w:eastAsia="Calibri" w:hAnsi="Times New Roman CYR"/>
                <w:sz w:val="24"/>
                <w:szCs w:val="24"/>
              </w:rPr>
            </w:pPr>
            <w:r w:rsidRPr="00C074FB">
              <w:rPr>
                <w:rFonts w:ascii="Times New Roman CYR" w:eastAsia="Calibri" w:hAnsi="Times New Roman CYR"/>
                <w:sz w:val="24"/>
                <w:szCs w:val="24"/>
              </w:rPr>
              <w:t xml:space="preserve">Цена за </w:t>
            </w:r>
            <w:proofErr w:type="spellStart"/>
            <w:r w:rsidRPr="00C074FB">
              <w:rPr>
                <w:rFonts w:ascii="Times New Roman CYR" w:eastAsia="Calibri" w:hAnsi="Times New Roman CYR"/>
                <w:sz w:val="24"/>
                <w:szCs w:val="24"/>
              </w:rPr>
              <w:t>койко</w:t>
            </w:r>
            <w:proofErr w:type="spellEnd"/>
            <w:r w:rsidRPr="00C074FB">
              <w:rPr>
                <w:rFonts w:ascii="Times New Roman CYR" w:eastAsia="Calibri" w:hAnsi="Times New Roman CYR"/>
                <w:sz w:val="24"/>
                <w:szCs w:val="24"/>
              </w:rPr>
              <w:t>/место</w:t>
            </w:r>
          </w:p>
        </w:tc>
      </w:tr>
      <w:tr w:rsidR="00F76837" w:rsidRPr="00C074FB" w:rsidTr="005C14C4">
        <w:tc>
          <w:tcPr>
            <w:tcW w:w="3714" w:type="dxa"/>
            <w:shd w:val="clear" w:color="auto" w:fill="auto"/>
          </w:tcPr>
          <w:p w:rsidR="00F76837" w:rsidRPr="00C074FB" w:rsidRDefault="00F76837" w:rsidP="005C14C4">
            <w:pPr>
              <w:tabs>
                <w:tab w:val="left" w:pos="2552"/>
                <w:tab w:val="left" w:pos="7513"/>
              </w:tabs>
              <w:spacing w:line="276" w:lineRule="auto"/>
              <w:ind w:right="43"/>
              <w:rPr>
                <w:rFonts w:ascii="Times New Roman CYR" w:eastAsia="Calibri" w:hAnsi="Times New Roman CYR"/>
                <w:sz w:val="24"/>
                <w:szCs w:val="24"/>
              </w:rPr>
            </w:pPr>
            <w:r w:rsidRPr="00C074FB">
              <w:rPr>
                <w:rFonts w:ascii="Times New Roman CYR" w:eastAsia="Calibri" w:hAnsi="Times New Roman CYR"/>
                <w:sz w:val="24"/>
                <w:szCs w:val="24"/>
              </w:rPr>
              <w:t xml:space="preserve">Стандарт </w:t>
            </w:r>
            <w:r w:rsidRPr="00C074FB">
              <w:rPr>
                <w:rFonts w:ascii="Times New Roman CYR" w:eastAsia="Calibri" w:hAnsi="Times New Roman CYR"/>
                <w:sz w:val="24"/>
                <w:szCs w:val="24"/>
                <w:lang w:val="en-US"/>
              </w:rPr>
              <w:t>SNGL</w:t>
            </w:r>
            <w:r w:rsidRPr="00C074FB">
              <w:rPr>
                <w:rFonts w:ascii="Times New Roman CYR" w:eastAsia="Calibri" w:hAnsi="Times New Roman CYR"/>
                <w:sz w:val="24"/>
                <w:szCs w:val="24"/>
              </w:rPr>
              <w:t xml:space="preserve"> (1 проживающий)</w:t>
            </w:r>
          </w:p>
        </w:tc>
        <w:tc>
          <w:tcPr>
            <w:tcW w:w="2693" w:type="dxa"/>
            <w:shd w:val="clear" w:color="auto" w:fill="auto"/>
          </w:tcPr>
          <w:p w:rsidR="00F76837" w:rsidRPr="00C074FB" w:rsidRDefault="00F76837" w:rsidP="005C14C4">
            <w:pPr>
              <w:tabs>
                <w:tab w:val="left" w:pos="2552"/>
                <w:tab w:val="left" w:pos="7513"/>
              </w:tabs>
              <w:spacing w:line="276" w:lineRule="auto"/>
              <w:ind w:right="43"/>
              <w:jc w:val="center"/>
              <w:rPr>
                <w:rFonts w:ascii="Times New Roman CYR" w:eastAsia="Calibri" w:hAnsi="Times New Roman CYR"/>
                <w:sz w:val="24"/>
                <w:szCs w:val="24"/>
                <w:lang w:val="en-US"/>
              </w:rPr>
            </w:pPr>
            <w:r w:rsidRPr="00C074FB">
              <w:rPr>
                <w:rFonts w:ascii="Times New Roman CYR" w:eastAsia="Calibri" w:hAnsi="Times New Roman CYR"/>
                <w:sz w:val="24"/>
                <w:szCs w:val="24"/>
                <w:lang w:val="en-US"/>
              </w:rPr>
              <w:t>5000</w:t>
            </w:r>
          </w:p>
        </w:tc>
        <w:tc>
          <w:tcPr>
            <w:tcW w:w="2693" w:type="dxa"/>
            <w:shd w:val="clear" w:color="auto" w:fill="auto"/>
          </w:tcPr>
          <w:p w:rsidR="00F76837" w:rsidRPr="00C074FB" w:rsidRDefault="00F76837" w:rsidP="005C14C4">
            <w:pPr>
              <w:tabs>
                <w:tab w:val="left" w:pos="2552"/>
                <w:tab w:val="left" w:pos="7513"/>
              </w:tabs>
              <w:spacing w:line="276" w:lineRule="auto"/>
              <w:ind w:right="43"/>
              <w:jc w:val="center"/>
              <w:rPr>
                <w:rFonts w:ascii="Times New Roman CYR" w:eastAsia="Calibri" w:hAnsi="Times New Roman CYR"/>
                <w:sz w:val="24"/>
                <w:szCs w:val="24"/>
                <w:lang w:val="en-US"/>
              </w:rPr>
            </w:pPr>
            <w:r w:rsidRPr="00C074FB">
              <w:rPr>
                <w:rFonts w:ascii="Times New Roman CYR" w:eastAsia="Calibri" w:hAnsi="Times New Roman CYR"/>
                <w:sz w:val="24"/>
                <w:szCs w:val="24"/>
                <w:lang w:val="en-US"/>
              </w:rPr>
              <w:t>5000</w:t>
            </w:r>
          </w:p>
        </w:tc>
      </w:tr>
      <w:tr w:rsidR="00F76837" w:rsidRPr="00C074FB" w:rsidTr="005C14C4">
        <w:tc>
          <w:tcPr>
            <w:tcW w:w="3714" w:type="dxa"/>
            <w:shd w:val="clear" w:color="auto" w:fill="auto"/>
          </w:tcPr>
          <w:p w:rsidR="00F76837" w:rsidRPr="00C074FB" w:rsidRDefault="00F76837" w:rsidP="005C14C4">
            <w:pPr>
              <w:tabs>
                <w:tab w:val="left" w:pos="2552"/>
                <w:tab w:val="left" w:pos="7513"/>
              </w:tabs>
              <w:spacing w:line="276" w:lineRule="auto"/>
              <w:ind w:right="43"/>
              <w:rPr>
                <w:rFonts w:ascii="Times New Roman CYR" w:eastAsia="Calibri" w:hAnsi="Times New Roman CYR"/>
                <w:sz w:val="24"/>
                <w:szCs w:val="24"/>
              </w:rPr>
            </w:pPr>
            <w:r w:rsidRPr="00C074FB">
              <w:rPr>
                <w:rFonts w:ascii="Times New Roman CYR" w:eastAsia="Calibri" w:hAnsi="Times New Roman CYR"/>
                <w:sz w:val="24"/>
                <w:szCs w:val="24"/>
              </w:rPr>
              <w:t xml:space="preserve">Стандарт </w:t>
            </w:r>
            <w:r w:rsidRPr="00C074FB">
              <w:rPr>
                <w:rFonts w:ascii="Times New Roman CYR" w:eastAsia="Calibri" w:hAnsi="Times New Roman CYR"/>
                <w:sz w:val="24"/>
                <w:szCs w:val="24"/>
                <w:lang w:val="en-US"/>
              </w:rPr>
              <w:t xml:space="preserve">DBL </w:t>
            </w:r>
            <w:r w:rsidRPr="00C074FB">
              <w:rPr>
                <w:rFonts w:ascii="Times New Roman CYR" w:eastAsia="Calibri" w:hAnsi="Times New Roman CYR"/>
                <w:sz w:val="24"/>
                <w:szCs w:val="24"/>
              </w:rPr>
              <w:t>(1 проживающий)</w:t>
            </w:r>
          </w:p>
        </w:tc>
        <w:tc>
          <w:tcPr>
            <w:tcW w:w="2693" w:type="dxa"/>
            <w:shd w:val="clear" w:color="auto" w:fill="auto"/>
          </w:tcPr>
          <w:p w:rsidR="00F76837" w:rsidRPr="00C074FB" w:rsidRDefault="00F76837" w:rsidP="005C14C4">
            <w:pPr>
              <w:tabs>
                <w:tab w:val="left" w:pos="2552"/>
                <w:tab w:val="left" w:pos="7513"/>
              </w:tabs>
              <w:spacing w:line="276" w:lineRule="auto"/>
              <w:ind w:right="43"/>
              <w:jc w:val="center"/>
              <w:rPr>
                <w:rFonts w:ascii="Times New Roman CYR" w:eastAsia="Calibri" w:hAnsi="Times New Roman CYR"/>
                <w:sz w:val="24"/>
                <w:szCs w:val="24"/>
              </w:rPr>
            </w:pPr>
            <w:r w:rsidRPr="00C074FB">
              <w:rPr>
                <w:rFonts w:ascii="Times New Roman CYR" w:eastAsia="Calibri" w:hAnsi="Times New Roman CYR"/>
                <w:sz w:val="24"/>
                <w:szCs w:val="24"/>
                <w:lang w:val="en-US"/>
              </w:rPr>
              <w:t>50</w:t>
            </w:r>
            <w:r w:rsidRPr="00C074FB">
              <w:rPr>
                <w:rFonts w:ascii="Times New Roman CYR" w:eastAsia="Calibri" w:hAnsi="Times New Roman CYR"/>
                <w:sz w:val="24"/>
                <w:szCs w:val="24"/>
              </w:rPr>
              <w:t>00</w:t>
            </w:r>
          </w:p>
        </w:tc>
        <w:tc>
          <w:tcPr>
            <w:tcW w:w="2693" w:type="dxa"/>
            <w:shd w:val="clear" w:color="auto" w:fill="auto"/>
          </w:tcPr>
          <w:p w:rsidR="00F76837" w:rsidRPr="00C074FB" w:rsidRDefault="00F76837" w:rsidP="005C14C4">
            <w:pPr>
              <w:tabs>
                <w:tab w:val="left" w:pos="2552"/>
                <w:tab w:val="left" w:pos="7513"/>
              </w:tabs>
              <w:spacing w:line="276" w:lineRule="auto"/>
              <w:ind w:right="43"/>
              <w:jc w:val="center"/>
              <w:rPr>
                <w:rFonts w:ascii="Times New Roman CYR" w:eastAsia="Calibri" w:hAnsi="Times New Roman CYR"/>
                <w:sz w:val="24"/>
                <w:szCs w:val="24"/>
              </w:rPr>
            </w:pPr>
            <w:r w:rsidRPr="00C074FB">
              <w:rPr>
                <w:rFonts w:ascii="Times New Roman CYR" w:eastAsia="Calibri" w:hAnsi="Times New Roman CYR"/>
                <w:sz w:val="24"/>
                <w:szCs w:val="24"/>
                <w:lang w:val="en-US"/>
              </w:rPr>
              <w:t>50</w:t>
            </w:r>
            <w:r w:rsidRPr="00C074FB">
              <w:rPr>
                <w:rFonts w:ascii="Times New Roman CYR" w:eastAsia="Calibri" w:hAnsi="Times New Roman CYR"/>
                <w:sz w:val="24"/>
                <w:szCs w:val="24"/>
              </w:rPr>
              <w:t>00</w:t>
            </w:r>
          </w:p>
        </w:tc>
      </w:tr>
      <w:tr w:rsidR="00F76837" w:rsidRPr="00C074FB" w:rsidTr="005C14C4">
        <w:tc>
          <w:tcPr>
            <w:tcW w:w="3714" w:type="dxa"/>
            <w:shd w:val="clear" w:color="auto" w:fill="auto"/>
          </w:tcPr>
          <w:p w:rsidR="00F76837" w:rsidRPr="00C074FB" w:rsidRDefault="00F76837" w:rsidP="005C14C4">
            <w:pPr>
              <w:tabs>
                <w:tab w:val="left" w:pos="2552"/>
                <w:tab w:val="left" w:pos="7513"/>
              </w:tabs>
              <w:spacing w:line="276" w:lineRule="auto"/>
              <w:ind w:right="43"/>
              <w:rPr>
                <w:rFonts w:ascii="Times New Roman CYR" w:eastAsia="Calibri" w:hAnsi="Times New Roman CYR"/>
                <w:sz w:val="24"/>
                <w:szCs w:val="24"/>
              </w:rPr>
            </w:pPr>
            <w:r w:rsidRPr="00C074FB">
              <w:rPr>
                <w:rFonts w:ascii="Times New Roman CYR" w:eastAsia="Calibri" w:hAnsi="Times New Roman CYR"/>
                <w:sz w:val="24"/>
                <w:szCs w:val="24"/>
              </w:rPr>
              <w:t>Стандарт</w:t>
            </w:r>
            <w:r w:rsidRPr="00C074FB">
              <w:rPr>
                <w:rFonts w:ascii="Times New Roman CYR" w:eastAsia="Calibri" w:hAnsi="Times New Roman CYR"/>
                <w:sz w:val="24"/>
                <w:szCs w:val="24"/>
                <w:lang w:val="en-US"/>
              </w:rPr>
              <w:t xml:space="preserve"> DBL</w:t>
            </w:r>
            <w:r w:rsidRPr="00C074FB">
              <w:rPr>
                <w:rFonts w:ascii="Times New Roman CYR" w:eastAsia="Calibri" w:hAnsi="Times New Roman CYR"/>
                <w:sz w:val="24"/>
                <w:szCs w:val="24"/>
              </w:rPr>
              <w:t xml:space="preserve"> (2 проживающих)</w:t>
            </w:r>
          </w:p>
        </w:tc>
        <w:tc>
          <w:tcPr>
            <w:tcW w:w="2693" w:type="dxa"/>
            <w:shd w:val="clear" w:color="auto" w:fill="auto"/>
          </w:tcPr>
          <w:p w:rsidR="00F76837" w:rsidRPr="00C074FB" w:rsidRDefault="00F76837" w:rsidP="005C14C4">
            <w:pPr>
              <w:tabs>
                <w:tab w:val="left" w:pos="2552"/>
                <w:tab w:val="left" w:pos="7513"/>
              </w:tabs>
              <w:spacing w:line="276" w:lineRule="auto"/>
              <w:ind w:right="43"/>
              <w:jc w:val="center"/>
              <w:rPr>
                <w:rFonts w:ascii="Times New Roman CYR" w:eastAsia="Calibri" w:hAnsi="Times New Roman CYR"/>
                <w:sz w:val="24"/>
                <w:szCs w:val="24"/>
              </w:rPr>
            </w:pPr>
            <w:r w:rsidRPr="00C074FB">
              <w:rPr>
                <w:rFonts w:ascii="Times New Roman CYR" w:eastAsia="Calibri" w:hAnsi="Times New Roman CYR"/>
                <w:sz w:val="24"/>
                <w:szCs w:val="24"/>
                <w:lang w:val="en-US"/>
              </w:rPr>
              <w:t>60</w:t>
            </w:r>
            <w:r w:rsidRPr="00C074FB">
              <w:rPr>
                <w:rFonts w:ascii="Times New Roman CYR" w:eastAsia="Calibri" w:hAnsi="Times New Roman CYR"/>
                <w:sz w:val="24"/>
                <w:szCs w:val="24"/>
              </w:rPr>
              <w:t>00</w:t>
            </w:r>
          </w:p>
        </w:tc>
        <w:tc>
          <w:tcPr>
            <w:tcW w:w="2693" w:type="dxa"/>
            <w:shd w:val="clear" w:color="auto" w:fill="auto"/>
          </w:tcPr>
          <w:p w:rsidR="00F76837" w:rsidRPr="00C074FB" w:rsidRDefault="00F76837" w:rsidP="005C14C4">
            <w:pPr>
              <w:tabs>
                <w:tab w:val="left" w:pos="2552"/>
                <w:tab w:val="left" w:pos="7513"/>
              </w:tabs>
              <w:spacing w:line="276" w:lineRule="auto"/>
              <w:ind w:right="43"/>
              <w:jc w:val="center"/>
              <w:rPr>
                <w:rFonts w:ascii="Times New Roman CYR" w:eastAsia="Calibri" w:hAnsi="Times New Roman CYR"/>
                <w:sz w:val="24"/>
                <w:szCs w:val="24"/>
              </w:rPr>
            </w:pPr>
            <w:r w:rsidRPr="00C074FB">
              <w:rPr>
                <w:rFonts w:ascii="Times New Roman CYR" w:eastAsia="Calibri" w:hAnsi="Times New Roman CYR"/>
                <w:sz w:val="24"/>
                <w:szCs w:val="24"/>
                <w:lang w:val="en-US"/>
              </w:rPr>
              <w:t>300</w:t>
            </w:r>
            <w:r w:rsidRPr="00C074FB">
              <w:rPr>
                <w:rFonts w:ascii="Times New Roman CYR" w:eastAsia="Calibri" w:hAnsi="Times New Roman CYR"/>
                <w:sz w:val="24"/>
                <w:szCs w:val="24"/>
              </w:rPr>
              <w:t>0</w:t>
            </w:r>
          </w:p>
        </w:tc>
      </w:tr>
      <w:tr w:rsidR="00F76837" w:rsidRPr="00C074FB" w:rsidTr="005C14C4">
        <w:tc>
          <w:tcPr>
            <w:tcW w:w="3714" w:type="dxa"/>
            <w:shd w:val="clear" w:color="auto" w:fill="auto"/>
          </w:tcPr>
          <w:p w:rsidR="00F76837" w:rsidRPr="00C074FB" w:rsidRDefault="00F76837" w:rsidP="005C14C4">
            <w:pPr>
              <w:tabs>
                <w:tab w:val="left" w:pos="2552"/>
                <w:tab w:val="left" w:pos="7513"/>
              </w:tabs>
              <w:spacing w:line="276" w:lineRule="auto"/>
              <w:ind w:right="43"/>
              <w:rPr>
                <w:rFonts w:ascii="Times New Roman CYR" w:eastAsia="Calibri" w:hAnsi="Times New Roman CYR"/>
                <w:sz w:val="24"/>
                <w:szCs w:val="24"/>
              </w:rPr>
            </w:pPr>
            <w:r w:rsidRPr="00C074FB">
              <w:rPr>
                <w:rFonts w:ascii="Times New Roman CYR" w:eastAsia="Calibri" w:hAnsi="Times New Roman CYR"/>
                <w:sz w:val="24"/>
                <w:szCs w:val="24"/>
              </w:rPr>
              <w:t xml:space="preserve">Стандарт </w:t>
            </w:r>
            <w:r w:rsidRPr="00C074FB">
              <w:rPr>
                <w:rFonts w:ascii="Times New Roman CYR" w:eastAsia="Calibri" w:hAnsi="Times New Roman CYR"/>
                <w:sz w:val="24"/>
                <w:szCs w:val="24"/>
                <w:lang w:val="en-US"/>
              </w:rPr>
              <w:t>TWIN</w:t>
            </w:r>
            <w:r w:rsidRPr="00C074FB">
              <w:rPr>
                <w:rFonts w:ascii="Times New Roman CYR" w:eastAsia="Calibri" w:hAnsi="Times New Roman CYR"/>
                <w:sz w:val="24"/>
                <w:szCs w:val="24"/>
              </w:rPr>
              <w:t xml:space="preserve"> (2 проживающих)</w:t>
            </w:r>
          </w:p>
        </w:tc>
        <w:tc>
          <w:tcPr>
            <w:tcW w:w="2693" w:type="dxa"/>
            <w:shd w:val="clear" w:color="auto" w:fill="auto"/>
          </w:tcPr>
          <w:p w:rsidR="00F76837" w:rsidRPr="00C074FB" w:rsidRDefault="00F76837" w:rsidP="005C14C4">
            <w:pPr>
              <w:tabs>
                <w:tab w:val="left" w:pos="2552"/>
                <w:tab w:val="left" w:pos="7513"/>
              </w:tabs>
              <w:spacing w:line="276" w:lineRule="auto"/>
              <w:ind w:right="43"/>
              <w:jc w:val="center"/>
              <w:rPr>
                <w:rFonts w:ascii="Times New Roman CYR" w:eastAsia="Calibri" w:hAnsi="Times New Roman CYR"/>
                <w:sz w:val="24"/>
                <w:szCs w:val="24"/>
              </w:rPr>
            </w:pPr>
            <w:r w:rsidRPr="00C074FB">
              <w:rPr>
                <w:rFonts w:ascii="Times New Roman CYR" w:eastAsia="Calibri" w:hAnsi="Times New Roman CYR"/>
                <w:sz w:val="24"/>
                <w:szCs w:val="24"/>
              </w:rPr>
              <w:t>6000</w:t>
            </w:r>
          </w:p>
        </w:tc>
        <w:tc>
          <w:tcPr>
            <w:tcW w:w="2693" w:type="dxa"/>
            <w:shd w:val="clear" w:color="auto" w:fill="auto"/>
          </w:tcPr>
          <w:p w:rsidR="00F76837" w:rsidRPr="00C074FB" w:rsidRDefault="00F76837" w:rsidP="005C14C4">
            <w:pPr>
              <w:tabs>
                <w:tab w:val="left" w:pos="2552"/>
                <w:tab w:val="left" w:pos="7513"/>
              </w:tabs>
              <w:spacing w:line="276" w:lineRule="auto"/>
              <w:ind w:right="43"/>
              <w:jc w:val="center"/>
              <w:rPr>
                <w:rFonts w:ascii="Times New Roman CYR" w:eastAsia="Calibri" w:hAnsi="Times New Roman CYR"/>
                <w:sz w:val="24"/>
                <w:szCs w:val="24"/>
              </w:rPr>
            </w:pPr>
            <w:r w:rsidRPr="00C074FB">
              <w:rPr>
                <w:rFonts w:ascii="Times New Roman CYR" w:eastAsia="Calibri" w:hAnsi="Times New Roman CYR"/>
                <w:sz w:val="24"/>
                <w:szCs w:val="24"/>
              </w:rPr>
              <w:t>3000</w:t>
            </w:r>
          </w:p>
        </w:tc>
      </w:tr>
      <w:tr w:rsidR="00F76837" w:rsidRPr="00C074FB" w:rsidTr="005C14C4">
        <w:tc>
          <w:tcPr>
            <w:tcW w:w="3714" w:type="dxa"/>
            <w:shd w:val="clear" w:color="auto" w:fill="auto"/>
          </w:tcPr>
          <w:p w:rsidR="00F76837" w:rsidRPr="00C074FB" w:rsidRDefault="00F76837" w:rsidP="005C14C4">
            <w:pPr>
              <w:tabs>
                <w:tab w:val="left" w:pos="2552"/>
                <w:tab w:val="left" w:pos="7513"/>
              </w:tabs>
              <w:spacing w:line="276" w:lineRule="auto"/>
              <w:ind w:right="43"/>
              <w:rPr>
                <w:rFonts w:ascii="Times New Roman CYR" w:eastAsia="Calibri" w:hAnsi="Times New Roman CYR"/>
                <w:sz w:val="24"/>
                <w:szCs w:val="24"/>
              </w:rPr>
            </w:pPr>
            <w:r w:rsidRPr="00C074FB">
              <w:rPr>
                <w:rFonts w:ascii="Times New Roman CYR" w:eastAsia="Calibri" w:hAnsi="Times New Roman CYR"/>
                <w:sz w:val="24"/>
                <w:szCs w:val="24"/>
              </w:rPr>
              <w:t>Студия (1 проживающий)</w:t>
            </w:r>
          </w:p>
        </w:tc>
        <w:tc>
          <w:tcPr>
            <w:tcW w:w="2693" w:type="dxa"/>
            <w:shd w:val="clear" w:color="auto" w:fill="auto"/>
          </w:tcPr>
          <w:p w:rsidR="00F76837" w:rsidRPr="00C074FB" w:rsidRDefault="00F76837" w:rsidP="005C14C4">
            <w:pPr>
              <w:tabs>
                <w:tab w:val="left" w:pos="2552"/>
                <w:tab w:val="left" w:pos="7513"/>
              </w:tabs>
              <w:spacing w:line="276" w:lineRule="auto"/>
              <w:ind w:right="43"/>
              <w:jc w:val="center"/>
              <w:rPr>
                <w:rFonts w:ascii="Times New Roman CYR" w:eastAsia="Calibri" w:hAnsi="Times New Roman CYR"/>
                <w:sz w:val="24"/>
                <w:szCs w:val="24"/>
              </w:rPr>
            </w:pPr>
            <w:r w:rsidRPr="00C074FB">
              <w:rPr>
                <w:rFonts w:ascii="Times New Roman CYR" w:eastAsia="Calibri" w:hAnsi="Times New Roman CYR"/>
                <w:sz w:val="24"/>
                <w:szCs w:val="24"/>
              </w:rPr>
              <w:t>6000</w:t>
            </w:r>
          </w:p>
        </w:tc>
        <w:tc>
          <w:tcPr>
            <w:tcW w:w="2693" w:type="dxa"/>
            <w:shd w:val="clear" w:color="auto" w:fill="auto"/>
          </w:tcPr>
          <w:p w:rsidR="00F76837" w:rsidRPr="00C074FB" w:rsidRDefault="00F76837" w:rsidP="005C14C4">
            <w:pPr>
              <w:tabs>
                <w:tab w:val="left" w:pos="2552"/>
                <w:tab w:val="left" w:pos="7513"/>
              </w:tabs>
              <w:spacing w:line="276" w:lineRule="auto"/>
              <w:ind w:right="43"/>
              <w:jc w:val="center"/>
              <w:rPr>
                <w:rFonts w:ascii="Times New Roman CYR" w:eastAsia="Calibri" w:hAnsi="Times New Roman CYR"/>
                <w:sz w:val="24"/>
                <w:szCs w:val="24"/>
              </w:rPr>
            </w:pPr>
            <w:r w:rsidRPr="00C074FB">
              <w:rPr>
                <w:rFonts w:ascii="Times New Roman CYR" w:eastAsia="Calibri" w:hAnsi="Times New Roman CYR"/>
                <w:sz w:val="24"/>
                <w:szCs w:val="24"/>
              </w:rPr>
              <w:t>6000</w:t>
            </w:r>
          </w:p>
        </w:tc>
      </w:tr>
      <w:tr w:rsidR="00F76837" w:rsidRPr="00C074FB" w:rsidTr="005C14C4">
        <w:tc>
          <w:tcPr>
            <w:tcW w:w="3714" w:type="dxa"/>
            <w:shd w:val="clear" w:color="auto" w:fill="auto"/>
          </w:tcPr>
          <w:p w:rsidR="00F76837" w:rsidRPr="00C074FB" w:rsidRDefault="00F76837" w:rsidP="005C14C4">
            <w:pPr>
              <w:tabs>
                <w:tab w:val="left" w:pos="2552"/>
                <w:tab w:val="left" w:pos="7513"/>
              </w:tabs>
              <w:spacing w:line="276" w:lineRule="auto"/>
              <w:ind w:right="43"/>
              <w:rPr>
                <w:rFonts w:ascii="Times New Roman CYR" w:eastAsia="Calibri" w:hAnsi="Times New Roman CYR"/>
                <w:sz w:val="24"/>
                <w:szCs w:val="24"/>
              </w:rPr>
            </w:pPr>
            <w:r w:rsidRPr="00C074FB">
              <w:rPr>
                <w:rFonts w:ascii="Times New Roman CYR" w:eastAsia="Calibri" w:hAnsi="Times New Roman CYR"/>
                <w:sz w:val="24"/>
                <w:szCs w:val="24"/>
              </w:rPr>
              <w:t>Студия (2 проживающих)</w:t>
            </w:r>
          </w:p>
        </w:tc>
        <w:tc>
          <w:tcPr>
            <w:tcW w:w="2693" w:type="dxa"/>
            <w:shd w:val="clear" w:color="auto" w:fill="auto"/>
          </w:tcPr>
          <w:p w:rsidR="00F76837" w:rsidRPr="00C074FB" w:rsidRDefault="00F76837" w:rsidP="005C14C4">
            <w:pPr>
              <w:tabs>
                <w:tab w:val="left" w:pos="2552"/>
                <w:tab w:val="left" w:pos="7513"/>
              </w:tabs>
              <w:spacing w:line="276" w:lineRule="auto"/>
              <w:ind w:right="43"/>
              <w:jc w:val="center"/>
              <w:rPr>
                <w:rFonts w:ascii="Times New Roman CYR" w:eastAsia="Calibri" w:hAnsi="Times New Roman CYR"/>
                <w:sz w:val="24"/>
                <w:szCs w:val="24"/>
              </w:rPr>
            </w:pPr>
            <w:r w:rsidRPr="00C074FB">
              <w:rPr>
                <w:rFonts w:ascii="Times New Roman CYR" w:eastAsia="Calibri" w:hAnsi="Times New Roman CYR"/>
                <w:sz w:val="24"/>
                <w:szCs w:val="24"/>
              </w:rPr>
              <w:t>7000</w:t>
            </w:r>
          </w:p>
        </w:tc>
        <w:tc>
          <w:tcPr>
            <w:tcW w:w="2693" w:type="dxa"/>
            <w:shd w:val="clear" w:color="auto" w:fill="auto"/>
          </w:tcPr>
          <w:p w:rsidR="00F76837" w:rsidRPr="00C074FB" w:rsidRDefault="00F76837" w:rsidP="005C14C4">
            <w:pPr>
              <w:tabs>
                <w:tab w:val="left" w:pos="2552"/>
                <w:tab w:val="left" w:pos="7513"/>
              </w:tabs>
              <w:spacing w:line="276" w:lineRule="auto"/>
              <w:ind w:right="43"/>
              <w:jc w:val="center"/>
              <w:rPr>
                <w:rFonts w:ascii="Times New Roman CYR" w:eastAsia="Calibri" w:hAnsi="Times New Roman CYR"/>
                <w:sz w:val="24"/>
                <w:szCs w:val="24"/>
              </w:rPr>
            </w:pPr>
            <w:r w:rsidRPr="00C074FB">
              <w:rPr>
                <w:rFonts w:ascii="Times New Roman CYR" w:eastAsia="Calibri" w:hAnsi="Times New Roman CYR"/>
                <w:sz w:val="24"/>
                <w:szCs w:val="24"/>
              </w:rPr>
              <w:t>3500</w:t>
            </w:r>
          </w:p>
        </w:tc>
      </w:tr>
      <w:tr w:rsidR="00F76837" w:rsidRPr="00C074FB" w:rsidTr="005C14C4">
        <w:tc>
          <w:tcPr>
            <w:tcW w:w="3714" w:type="dxa"/>
            <w:shd w:val="clear" w:color="auto" w:fill="auto"/>
          </w:tcPr>
          <w:p w:rsidR="00F76837" w:rsidRPr="00C074FB" w:rsidRDefault="00F76837" w:rsidP="005C14C4">
            <w:pPr>
              <w:tabs>
                <w:tab w:val="left" w:pos="2552"/>
                <w:tab w:val="left" w:pos="7513"/>
              </w:tabs>
              <w:spacing w:line="276" w:lineRule="auto"/>
              <w:ind w:right="43"/>
              <w:rPr>
                <w:rFonts w:ascii="Times New Roman CYR" w:eastAsia="Calibri" w:hAnsi="Times New Roman CYR"/>
                <w:sz w:val="24"/>
                <w:szCs w:val="24"/>
              </w:rPr>
            </w:pPr>
            <w:r>
              <w:rPr>
                <w:rFonts w:ascii="Times New Roman CYR" w:eastAsia="Calibri" w:hAnsi="Times New Roman CYR"/>
                <w:sz w:val="24"/>
                <w:szCs w:val="24"/>
              </w:rPr>
              <w:t>Студия (3 проживающих</w:t>
            </w:r>
            <w:r w:rsidRPr="00C074FB">
              <w:rPr>
                <w:rFonts w:ascii="Times New Roman CYR" w:eastAsia="Calibri" w:hAnsi="Times New Roman CYR"/>
                <w:sz w:val="24"/>
                <w:szCs w:val="24"/>
              </w:rPr>
              <w:t>)</w:t>
            </w:r>
          </w:p>
        </w:tc>
        <w:tc>
          <w:tcPr>
            <w:tcW w:w="2693" w:type="dxa"/>
            <w:shd w:val="clear" w:color="auto" w:fill="auto"/>
          </w:tcPr>
          <w:p w:rsidR="00F76837" w:rsidRPr="00C074FB" w:rsidRDefault="00F76837" w:rsidP="005C14C4">
            <w:pPr>
              <w:tabs>
                <w:tab w:val="left" w:pos="2552"/>
                <w:tab w:val="left" w:pos="7513"/>
              </w:tabs>
              <w:spacing w:line="276" w:lineRule="auto"/>
              <w:ind w:right="43"/>
              <w:jc w:val="center"/>
              <w:rPr>
                <w:rFonts w:ascii="Times New Roman CYR" w:eastAsia="Calibri" w:hAnsi="Times New Roman CYR"/>
                <w:sz w:val="24"/>
                <w:szCs w:val="24"/>
              </w:rPr>
            </w:pPr>
            <w:r w:rsidRPr="00C074FB">
              <w:rPr>
                <w:rFonts w:ascii="Times New Roman CYR" w:eastAsia="Calibri" w:hAnsi="Times New Roman CYR"/>
                <w:sz w:val="24"/>
                <w:szCs w:val="24"/>
              </w:rPr>
              <w:t>9000</w:t>
            </w:r>
          </w:p>
        </w:tc>
        <w:tc>
          <w:tcPr>
            <w:tcW w:w="2693" w:type="dxa"/>
            <w:shd w:val="clear" w:color="auto" w:fill="auto"/>
          </w:tcPr>
          <w:p w:rsidR="00F76837" w:rsidRPr="00C074FB" w:rsidRDefault="00F76837" w:rsidP="005C14C4">
            <w:pPr>
              <w:tabs>
                <w:tab w:val="left" w:pos="2552"/>
                <w:tab w:val="left" w:pos="7513"/>
              </w:tabs>
              <w:spacing w:line="276" w:lineRule="auto"/>
              <w:ind w:right="43"/>
              <w:jc w:val="center"/>
              <w:rPr>
                <w:rFonts w:ascii="Times New Roman CYR" w:eastAsia="Calibri" w:hAnsi="Times New Roman CYR"/>
                <w:sz w:val="24"/>
                <w:szCs w:val="24"/>
              </w:rPr>
            </w:pPr>
            <w:r w:rsidRPr="00C074FB">
              <w:rPr>
                <w:rFonts w:ascii="Times New Roman CYR" w:eastAsia="Calibri" w:hAnsi="Times New Roman CYR"/>
                <w:sz w:val="24"/>
                <w:szCs w:val="24"/>
              </w:rPr>
              <w:t>3000</w:t>
            </w:r>
          </w:p>
        </w:tc>
      </w:tr>
      <w:tr w:rsidR="00F76837" w:rsidRPr="00C074FB" w:rsidTr="005C14C4">
        <w:tc>
          <w:tcPr>
            <w:tcW w:w="3714" w:type="dxa"/>
            <w:shd w:val="clear" w:color="auto" w:fill="auto"/>
          </w:tcPr>
          <w:p w:rsidR="00F76837" w:rsidRPr="00C074FB" w:rsidRDefault="00F76837" w:rsidP="005C14C4">
            <w:pPr>
              <w:tabs>
                <w:tab w:val="left" w:pos="2552"/>
                <w:tab w:val="left" w:pos="7513"/>
              </w:tabs>
              <w:spacing w:line="276" w:lineRule="auto"/>
              <w:ind w:right="43"/>
              <w:rPr>
                <w:rFonts w:ascii="Times New Roman CYR" w:eastAsia="Calibri" w:hAnsi="Times New Roman CYR"/>
                <w:sz w:val="24"/>
                <w:szCs w:val="24"/>
              </w:rPr>
            </w:pPr>
            <w:r w:rsidRPr="00C074FB">
              <w:rPr>
                <w:rFonts w:ascii="Times New Roman CYR" w:eastAsia="Calibri" w:hAnsi="Times New Roman CYR"/>
                <w:sz w:val="24"/>
                <w:szCs w:val="24"/>
              </w:rPr>
              <w:t>Люкс (1 проживающий)</w:t>
            </w:r>
          </w:p>
        </w:tc>
        <w:tc>
          <w:tcPr>
            <w:tcW w:w="2693" w:type="dxa"/>
            <w:shd w:val="clear" w:color="auto" w:fill="auto"/>
          </w:tcPr>
          <w:p w:rsidR="00F76837" w:rsidRPr="00C074FB" w:rsidRDefault="00F76837" w:rsidP="005C14C4">
            <w:pPr>
              <w:tabs>
                <w:tab w:val="left" w:pos="2552"/>
                <w:tab w:val="left" w:pos="7513"/>
              </w:tabs>
              <w:spacing w:line="276" w:lineRule="auto"/>
              <w:ind w:right="43"/>
              <w:jc w:val="center"/>
              <w:rPr>
                <w:rFonts w:ascii="Times New Roman CYR" w:eastAsia="Calibri" w:hAnsi="Times New Roman CYR"/>
                <w:sz w:val="24"/>
                <w:szCs w:val="24"/>
              </w:rPr>
            </w:pPr>
            <w:r w:rsidRPr="00C074FB">
              <w:rPr>
                <w:rFonts w:ascii="Times New Roman CYR" w:eastAsia="Calibri" w:hAnsi="Times New Roman CYR"/>
                <w:sz w:val="24"/>
                <w:szCs w:val="24"/>
              </w:rPr>
              <w:t>7000</w:t>
            </w:r>
          </w:p>
        </w:tc>
        <w:tc>
          <w:tcPr>
            <w:tcW w:w="2693" w:type="dxa"/>
            <w:shd w:val="clear" w:color="auto" w:fill="auto"/>
          </w:tcPr>
          <w:p w:rsidR="00F76837" w:rsidRPr="00C074FB" w:rsidRDefault="00F76837" w:rsidP="005C14C4">
            <w:pPr>
              <w:tabs>
                <w:tab w:val="left" w:pos="2552"/>
                <w:tab w:val="left" w:pos="7513"/>
              </w:tabs>
              <w:spacing w:line="276" w:lineRule="auto"/>
              <w:ind w:right="43"/>
              <w:jc w:val="center"/>
              <w:rPr>
                <w:rFonts w:ascii="Times New Roman CYR" w:eastAsia="Calibri" w:hAnsi="Times New Roman CYR"/>
                <w:sz w:val="24"/>
                <w:szCs w:val="24"/>
              </w:rPr>
            </w:pPr>
            <w:r w:rsidRPr="00C074FB">
              <w:rPr>
                <w:rFonts w:ascii="Times New Roman CYR" w:eastAsia="Calibri" w:hAnsi="Times New Roman CYR"/>
                <w:sz w:val="24"/>
                <w:szCs w:val="24"/>
              </w:rPr>
              <w:t>7000</w:t>
            </w:r>
          </w:p>
        </w:tc>
      </w:tr>
      <w:tr w:rsidR="00F76837" w:rsidRPr="00C074FB" w:rsidTr="005C14C4">
        <w:tc>
          <w:tcPr>
            <w:tcW w:w="3714" w:type="dxa"/>
            <w:shd w:val="clear" w:color="auto" w:fill="auto"/>
          </w:tcPr>
          <w:p w:rsidR="00F76837" w:rsidRPr="00C074FB" w:rsidRDefault="00F76837" w:rsidP="005C14C4">
            <w:pPr>
              <w:tabs>
                <w:tab w:val="left" w:pos="2552"/>
                <w:tab w:val="left" w:pos="7513"/>
              </w:tabs>
              <w:spacing w:line="276" w:lineRule="auto"/>
              <w:ind w:right="43"/>
              <w:rPr>
                <w:rFonts w:ascii="Times New Roman CYR" w:eastAsia="Calibri" w:hAnsi="Times New Roman CYR"/>
                <w:sz w:val="24"/>
                <w:szCs w:val="24"/>
              </w:rPr>
            </w:pPr>
            <w:r w:rsidRPr="00C074FB">
              <w:rPr>
                <w:rFonts w:ascii="Times New Roman CYR" w:eastAsia="Calibri" w:hAnsi="Times New Roman CYR"/>
                <w:sz w:val="24"/>
                <w:szCs w:val="24"/>
              </w:rPr>
              <w:t>Люкс (2 проживающих)</w:t>
            </w:r>
          </w:p>
        </w:tc>
        <w:tc>
          <w:tcPr>
            <w:tcW w:w="2693" w:type="dxa"/>
            <w:shd w:val="clear" w:color="auto" w:fill="auto"/>
          </w:tcPr>
          <w:p w:rsidR="00F76837" w:rsidRPr="00C074FB" w:rsidRDefault="00F76837" w:rsidP="005C14C4">
            <w:pPr>
              <w:tabs>
                <w:tab w:val="left" w:pos="2552"/>
                <w:tab w:val="left" w:pos="7513"/>
              </w:tabs>
              <w:spacing w:line="276" w:lineRule="auto"/>
              <w:ind w:right="43"/>
              <w:jc w:val="center"/>
              <w:rPr>
                <w:rFonts w:ascii="Times New Roman CYR" w:eastAsia="Calibri" w:hAnsi="Times New Roman CYR"/>
                <w:sz w:val="24"/>
                <w:szCs w:val="24"/>
              </w:rPr>
            </w:pPr>
            <w:r w:rsidRPr="00C074FB">
              <w:rPr>
                <w:rFonts w:ascii="Times New Roman CYR" w:eastAsia="Calibri" w:hAnsi="Times New Roman CYR"/>
                <w:sz w:val="24"/>
                <w:szCs w:val="24"/>
              </w:rPr>
              <w:t>8000</w:t>
            </w:r>
          </w:p>
        </w:tc>
        <w:tc>
          <w:tcPr>
            <w:tcW w:w="2693" w:type="dxa"/>
            <w:shd w:val="clear" w:color="auto" w:fill="auto"/>
          </w:tcPr>
          <w:p w:rsidR="00F76837" w:rsidRPr="00C074FB" w:rsidRDefault="00F76837" w:rsidP="005C14C4">
            <w:pPr>
              <w:tabs>
                <w:tab w:val="left" w:pos="2552"/>
                <w:tab w:val="left" w:pos="7513"/>
              </w:tabs>
              <w:spacing w:line="276" w:lineRule="auto"/>
              <w:ind w:right="43"/>
              <w:jc w:val="center"/>
              <w:rPr>
                <w:rFonts w:ascii="Times New Roman CYR" w:eastAsia="Calibri" w:hAnsi="Times New Roman CYR"/>
                <w:sz w:val="24"/>
                <w:szCs w:val="24"/>
              </w:rPr>
            </w:pPr>
            <w:r w:rsidRPr="00C074FB">
              <w:rPr>
                <w:rFonts w:ascii="Times New Roman CYR" w:eastAsia="Calibri" w:hAnsi="Times New Roman CYR"/>
                <w:sz w:val="24"/>
                <w:szCs w:val="24"/>
              </w:rPr>
              <w:t>4000</w:t>
            </w:r>
          </w:p>
        </w:tc>
      </w:tr>
      <w:tr w:rsidR="00F76837" w:rsidRPr="00C074FB" w:rsidTr="005C14C4">
        <w:tc>
          <w:tcPr>
            <w:tcW w:w="3714" w:type="dxa"/>
            <w:shd w:val="clear" w:color="auto" w:fill="auto"/>
          </w:tcPr>
          <w:p w:rsidR="00F76837" w:rsidRPr="00C074FB" w:rsidRDefault="00F76837" w:rsidP="005C14C4">
            <w:pPr>
              <w:tabs>
                <w:tab w:val="left" w:pos="2552"/>
                <w:tab w:val="left" w:pos="7513"/>
              </w:tabs>
              <w:spacing w:line="276" w:lineRule="auto"/>
              <w:ind w:right="43"/>
              <w:rPr>
                <w:rFonts w:ascii="Times New Roman CYR" w:eastAsia="Calibri" w:hAnsi="Times New Roman CYR"/>
                <w:sz w:val="24"/>
                <w:szCs w:val="24"/>
              </w:rPr>
            </w:pPr>
            <w:r w:rsidRPr="00C074FB">
              <w:rPr>
                <w:rFonts w:ascii="Times New Roman CYR" w:eastAsia="Calibri" w:hAnsi="Times New Roman CYR"/>
                <w:sz w:val="24"/>
                <w:szCs w:val="24"/>
              </w:rPr>
              <w:t>Люкс (3 проживающих)</w:t>
            </w:r>
          </w:p>
        </w:tc>
        <w:tc>
          <w:tcPr>
            <w:tcW w:w="2693" w:type="dxa"/>
            <w:shd w:val="clear" w:color="auto" w:fill="auto"/>
          </w:tcPr>
          <w:p w:rsidR="00F76837" w:rsidRPr="00C074FB" w:rsidRDefault="00F76837" w:rsidP="005C14C4">
            <w:pPr>
              <w:tabs>
                <w:tab w:val="left" w:pos="2552"/>
                <w:tab w:val="left" w:pos="7513"/>
              </w:tabs>
              <w:spacing w:line="276" w:lineRule="auto"/>
              <w:ind w:right="43"/>
              <w:jc w:val="center"/>
              <w:rPr>
                <w:rFonts w:ascii="Times New Roman CYR" w:eastAsia="Calibri" w:hAnsi="Times New Roman CYR"/>
                <w:sz w:val="24"/>
                <w:szCs w:val="24"/>
              </w:rPr>
            </w:pPr>
            <w:r w:rsidRPr="00C074FB">
              <w:rPr>
                <w:rFonts w:ascii="Times New Roman CYR" w:eastAsia="Calibri" w:hAnsi="Times New Roman CYR"/>
                <w:sz w:val="24"/>
                <w:szCs w:val="24"/>
              </w:rPr>
              <w:t>10000</w:t>
            </w:r>
          </w:p>
        </w:tc>
        <w:tc>
          <w:tcPr>
            <w:tcW w:w="2693" w:type="dxa"/>
            <w:shd w:val="clear" w:color="auto" w:fill="auto"/>
          </w:tcPr>
          <w:p w:rsidR="00F76837" w:rsidRPr="00C074FB" w:rsidRDefault="00F76837" w:rsidP="005C14C4">
            <w:pPr>
              <w:tabs>
                <w:tab w:val="left" w:pos="2552"/>
                <w:tab w:val="left" w:pos="7513"/>
              </w:tabs>
              <w:spacing w:line="276" w:lineRule="auto"/>
              <w:ind w:right="43"/>
              <w:jc w:val="center"/>
              <w:rPr>
                <w:rFonts w:ascii="Times New Roman CYR" w:eastAsia="Calibri" w:hAnsi="Times New Roman CYR"/>
                <w:sz w:val="24"/>
                <w:szCs w:val="24"/>
              </w:rPr>
            </w:pPr>
            <w:r w:rsidRPr="00C074FB">
              <w:rPr>
                <w:rFonts w:ascii="Times New Roman CYR" w:eastAsia="Calibri" w:hAnsi="Times New Roman CYR"/>
                <w:sz w:val="24"/>
                <w:szCs w:val="24"/>
              </w:rPr>
              <w:t>3334</w:t>
            </w:r>
          </w:p>
        </w:tc>
      </w:tr>
      <w:tr w:rsidR="00F76837" w:rsidRPr="00C074FB" w:rsidTr="005C14C4">
        <w:tc>
          <w:tcPr>
            <w:tcW w:w="3714" w:type="dxa"/>
            <w:shd w:val="clear" w:color="auto" w:fill="auto"/>
          </w:tcPr>
          <w:p w:rsidR="00F76837" w:rsidRPr="00C074FB" w:rsidRDefault="00F76837" w:rsidP="005C14C4">
            <w:pPr>
              <w:tabs>
                <w:tab w:val="left" w:pos="2552"/>
                <w:tab w:val="left" w:pos="7513"/>
              </w:tabs>
              <w:spacing w:line="276" w:lineRule="auto"/>
              <w:ind w:right="43"/>
              <w:rPr>
                <w:rFonts w:ascii="Times New Roman CYR" w:eastAsia="Calibri" w:hAnsi="Times New Roman CYR"/>
                <w:sz w:val="24"/>
                <w:szCs w:val="24"/>
              </w:rPr>
            </w:pPr>
            <w:r w:rsidRPr="00C074FB">
              <w:rPr>
                <w:rFonts w:ascii="Times New Roman CYR" w:eastAsia="Calibri" w:hAnsi="Times New Roman CYR"/>
                <w:sz w:val="24"/>
                <w:szCs w:val="24"/>
              </w:rPr>
              <w:t>Люкс премиум (1 проживающий)</w:t>
            </w:r>
          </w:p>
        </w:tc>
        <w:tc>
          <w:tcPr>
            <w:tcW w:w="2693" w:type="dxa"/>
            <w:shd w:val="clear" w:color="auto" w:fill="auto"/>
          </w:tcPr>
          <w:p w:rsidR="00F76837" w:rsidRPr="00C074FB" w:rsidRDefault="00F76837" w:rsidP="005C14C4">
            <w:pPr>
              <w:tabs>
                <w:tab w:val="left" w:pos="2552"/>
                <w:tab w:val="left" w:pos="7513"/>
              </w:tabs>
              <w:spacing w:line="276" w:lineRule="auto"/>
              <w:ind w:right="43"/>
              <w:jc w:val="center"/>
              <w:rPr>
                <w:rFonts w:ascii="Times New Roman CYR" w:eastAsia="Calibri" w:hAnsi="Times New Roman CYR"/>
                <w:sz w:val="24"/>
                <w:szCs w:val="24"/>
              </w:rPr>
            </w:pPr>
            <w:r w:rsidRPr="00C074FB">
              <w:rPr>
                <w:rFonts w:ascii="Times New Roman CYR" w:eastAsia="Calibri" w:hAnsi="Times New Roman CYR"/>
                <w:sz w:val="24"/>
                <w:szCs w:val="24"/>
              </w:rPr>
              <w:t>8000</w:t>
            </w:r>
          </w:p>
        </w:tc>
        <w:tc>
          <w:tcPr>
            <w:tcW w:w="2693" w:type="dxa"/>
            <w:shd w:val="clear" w:color="auto" w:fill="auto"/>
          </w:tcPr>
          <w:p w:rsidR="00F76837" w:rsidRPr="00C074FB" w:rsidRDefault="00F76837" w:rsidP="005C14C4">
            <w:pPr>
              <w:tabs>
                <w:tab w:val="left" w:pos="2552"/>
                <w:tab w:val="left" w:pos="7513"/>
              </w:tabs>
              <w:spacing w:line="276" w:lineRule="auto"/>
              <w:ind w:right="43"/>
              <w:jc w:val="center"/>
              <w:rPr>
                <w:rFonts w:ascii="Times New Roman CYR" w:eastAsia="Calibri" w:hAnsi="Times New Roman CYR"/>
                <w:sz w:val="24"/>
                <w:szCs w:val="24"/>
              </w:rPr>
            </w:pPr>
            <w:r w:rsidRPr="00C074FB">
              <w:rPr>
                <w:rFonts w:ascii="Times New Roman CYR" w:eastAsia="Calibri" w:hAnsi="Times New Roman CYR"/>
                <w:sz w:val="24"/>
                <w:szCs w:val="24"/>
              </w:rPr>
              <w:t>8000</w:t>
            </w:r>
          </w:p>
        </w:tc>
      </w:tr>
      <w:tr w:rsidR="00F76837" w:rsidRPr="00C074FB" w:rsidTr="005C14C4">
        <w:tc>
          <w:tcPr>
            <w:tcW w:w="3714" w:type="dxa"/>
            <w:shd w:val="clear" w:color="auto" w:fill="auto"/>
          </w:tcPr>
          <w:p w:rsidR="00F76837" w:rsidRPr="00C074FB" w:rsidRDefault="00F76837" w:rsidP="005C14C4">
            <w:pPr>
              <w:tabs>
                <w:tab w:val="left" w:pos="2552"/>
                <w:tab w:val="left" w:pos="7513"/>
              </w:tabs>
              <w:spacing w:line="276" w:lineRule="auto"/>
              <w:ind w:right="43"/>
              <w:rPr>
                <w:rFonts w:ascii="Times New Roman CYR" w:eastAsia="Calibri" w:hAnsi="Times New Roman CYR"/>
                <w:sz w:val="24"/>
                <w:szCs w:val="24"/>
              </w:rPr>
            </w:pPr>
            <w:r w:rsidRPr="00C074FB">
              <w:rPr>
                <w:rFonts w:ascii="Times New Roman CYR" w:eastAsia="Calibri" w:hAnsi="Times New Roman CYR"/>
                <w:sz w:val="24"/>
                <w:szCs w:val="24"/>
              </w:rPr>
              <w:t>Люкс премиум (2 проживающих)</w:t>
            </w:r>
          </w:p>
        </w:tc>
        <w:tc>
          <w:tcPr>
            <w:tcW w:w="2693" w:type="dxa"/>
            <w:shd w:val="clear" w:color="auto" w:fill="auto"/>
          </w:tcPr>
          <w:p w:rsidR="00F76837" w:rsidRPr="00C074FB" w:rsidRDefault="00F76837" w:rsidP="005C14C4">
            <w:pPr>
              <w:tabs>
                <w:tab w:val="left" w:pos="2552"/>
                <w:tab w:val="left" w:pos="7513"/>
              </w:tabs>
              <w:spacing w:line="276" w:lineRule="auto"/>
              <w:ind w:right="43"/>
              <w:jc w:val="center"/>
              <w:rPr>
                <w:rFonts w:ascii="Times New Roman CYR" w:eastAsia="Calibri" w:hAnsi="Times New Roman CYR"/>
                <w:sz w:val="24"/>
                <w:szCs w:val="24"/>
              </w:rPr>
            </w:pPr>
            <w:r w:rsidRPr="00C074FB">
              <w:rPr>
                <w:rFonts w:ascii="Times New Roman CYR" w:eastAsia="Calibri" w:hAnsi="Times New Roman CYR"/>
                <w:sz w:val="24"/>
                <w:szCs w:val="24"/>
              </w:rPr>
              <w:t>10000</w:t>
            </w:r>
          </w:p>
        </w:tc>
        <w:tc>
          <w:tcPr>
            <w:tcW w:w="2693" w:type="dxa"/>
            <w:shd w:val="clear" w:color="auto" w:fill="auto"/>
          </w:tcPr>
          <w:p w:rsidR="00F76837" w:rsidRPr="00C074FB" w:rsidRDefault="00F76837" w:rsidP="005C14C4">
            <w:pPr>
              <w:tabs>
                <w:tab w:val="left" w:pos="2552"/>
                <w:tab w:val="left" w:pos="7513"/>
              </w:tabs>
              <w:spacing w:line="276" w:lineRule="auto"/>
              <w:ind w:right="43"/>
              <w:jc w:val="center"/>
              <w:rPr>
                <w:rFonts w:ascii="Times New Roman CYR" w:eastAsia="Calibri" w:hAnsi="Times New Roman CYR"/>
                <w:sz w:val="24"/>
                <w:szCs w:val="24"/>
              </w:rPr>
            </w:pPr>
            <w:r w:rsidRPr="00C074FB">
              <w:rPr>
                <w:rFonts w:ascii="Times New Roman CYR" w:eastAsia="Calibri" w:hAnsi="Times New Roman CYR"/>
                <w:sz w:val="24"/>
                <w:szCs w:val="24"/>
              </w:rPr>
              <w:t>5000</w:t>
            </w:r>
          </w:p>
        </w:tc>
      </w:tr>
      <w:tr w:rsidR="00F76837" w:rsidRPr="00C074FB" w:rsidTr="005C14C4">
        <w:tc>
          <w:tcPr>
            <w:tcW w:w="3714" w:type="dxa"/>
            <w:shd w:val="clear" w:color="auto" w:fill="auto"/>
          </w:tcPr>
          <w:p w:rsidR="00F76837" w:rsidRPr="00C074FB" w:rsidRDefault="00F76837" w:rsidP="005C14C4">
            <w:pPr>
              <w:tabs>
                <w:tab w:val="left" w:pos="2552"/>
                <w:tab w:val="left" w:pos="7513"/>
              </w:tabs>
              <w:spacing w:line="276" w:lineRule="auto"/>
              <w:ind w:right="43"/>
              <w:rPr>
                <w:rFonts w:ascii="Times New Roman CYR" w:eastAsia="Calibri" w:hAnsi="Times New Roman CYR"/>
                <w:sz w:val="24"/>
                <w:szCs w:val="24"/>
              </w:rPr>
            </w:pPr>
            <w:r w:rsidRPr="00C074FB">
              <w:rPr>
                <w:rFonts w:ascii="Times New Roman CYR" w:eastAsia="Calibri" w:hAnsi="Times New Roman CYR"/>
                <w:sz w:val="24"/>
                <w:szCs w:val="24"/>
              </w:rPr>
              <w:t>Люкс премиум (3 проживающих)</w:t>
            </w:r>
          </w:p>
        </w:tc>
        <w:tc>
          <w:tcPr>
            <w:tcW w:w="2693" w:type="dxa"/>
            <w:shd w:val="clear" w:color="auto" w:fill="auto"/>
          </w:tcPr>
          <w:p w:rsidR="00F76837" w:rsidRPr="00C074FB" w:rsidRDefault="00F76837" w:rsidP="005C14C4">
            <w:pPr>
              <w:tabs>
                <w:tab w:val="left" w:pos="2552"/>
                <w:tab w:val="left" w:pos="7513"/>
              </w:tabs>
              <w:spacing w:line="276" w:lineRule="auto"/>
              <w:ind w:right="43"/>
              <w:jc w:val="center"/>
              <w:rPr>
                <w:rFonts w:ascii="Times New Roman CYR" w:eastAsia="Calibri" w:hAnsi="Times New Roman CYR"/>
                <w:sz w:val="24"/>
                <w:szCs w:val="24"/>
              </w:rPr>
            </w:pPr>
            <w:r w:rsidRPr="00C074FB">
              <w:rPr>
                <w:rFonts w:ascii="Times New Roman CYR" w:eastAsia="Calibri" w:hAnsi="Times New Roman CYR"/>
                <w:sz w:val="24"/>
                <w:szCs w:val="24"/>
              </w:rPr>
              <w:t>12000</w:t>
            </w:r>
          </w:p>
        </w:tc>
        <w:tc>
          <w:tcPr>
            <w:tcW w:w="2693" w:type="dxa"/>
            <w:shd w:val="clear" w:color="auto" w:fill="auto"/>
          </w:tcPr>
          <w:p w:rsidR="00F76837" w:rsidRPr="00C074FB" w:rsidRDefault="00F76837" w:rsidP="005C14C4">
            <w:pPr>
              <w:tabs>
                <w:tab w:val="left" w:pos="2552"/>
                <w:tab w:val="left" w:pos="7513"/>
              </w:tabs>
              <w:spacing w:line="276" w:lineRule="auto"/>
              <w:ind w:right="43"/>
              <w:jc w:val="center"/>
              <w:rPr>
                <w:rFonts w:ascii="Times New Roman CYR" w:eastAsia="Calibri" w:hAnsi="Times New Roman CYR"/>
                <w:sz w:val="24"/>
                <w:szCs w:val="24"/>
              </w:rPr>
            </w:pPr>
            <w:r w:rsidRPr="00C074FB">
              <w:rPr>
                <w:rFonts w:ascii="Times New Roman CYR" w:eastAsia="Calibri" w:hAnsi="Times New Roman CYR"/>
                <w:sz w:val="24"/>
                <w:szCs w:val="24"/>
              </w:rPr>
              <w:t>4000</w:t>
            </w:r>
          </w:p>
        </w:tc>
      </w:tr>
    </w:tbl>
    <w:p w:rsidR="00F76837" w:rsidRPr="008D33EF" w:rsidRDefault="00F76837" w:rsidP="00F76837"/>
    <w:p w:rsidR="00122096" w:rsidRPr="006B6419" w:rsidRDefault="00122096" w:rsidP="00122096">
      <w:pPr>
        <w:rPr>
          <w:b/>
          <w:sz w:val="24"/>
          <w:szCs w:val="24"/>
        </w:rPr>
      </w:pPr>
    </w:p>
    <w:tbl>
      <w:tblPr>
        <w:tblW w:w="0" w:type="auto"/>
        <w:tblLook w:val="04A0" w:firstRow="1" w:lastRow="0" w:firstColumn="1" w:lastColumn="0" w:noHBand="0" w:noVBand="1"/>
      </w:tblPr>
      <w:tblGrid>
        <w:gridCol w:w="4979"/>
        <w:gridCol w:w="5302"/>
      </w:tblGrid>
      <w:tr w:rsidR="00122096" w:rsidRPr="00762E59" w:rsidTr="00D62734">
        <w:tc>
          <w:tcPr>
            <w:tcW w:w="7763" w:type="dxa"/>
            <w:shd w:val="clear" w:color="auto" w:fill="auto"/>
          </w:tcPr>
          <w:p w:rsidR="00122096" w:rsidRDefault="00122096" w:rsidP="00A5424E">
            <w:pPr>
              <w:spacing w:after="240"/>
              <w:rPr>
                <w:color w:val="000000"/>
                <w:sz w:val="24"/>
                <w:szCs w:val="24"/>
              </w:rPr>
            </w:pPr>
            <w:r w:rsidRPr="00762E59">
              <w:rPr>
                <w:color w:val="000000"/>
                <w:sz w:val="24"/>
                <w:szCs w:val="24"/>
              </w:rPr>
              <w:t>Директор НП «РНТЦ»</w:t>
            </w:r>
          </w:p>
          <w:p w:rsidR="00122096" w:rsidRDefault="00122096" w:rsidP="00A5424E">
            <w:pPr>
              <w:spacing w:after="240"/>
              <w:rPr>
                <w:color w:val="000000"/>
                <w:sz w:val="24"/>
                <w:szCs w:val="24"/>
              </w:rPr>
            </w:pPr>
            <w:r w:rsidRPr="00762E59">
              <w:rPr>
                <w:color w:val="000000"/>
                <w:sz w:val="24"/>
                <w:szCs w:val="24"/>
              </w:rPr>
              <w:t xml:space="preserve">__________________ </w:t>
            </w:r>
            <w:proofErr w:type="spellStart"/>
            <w:r w:rsidRPr="00762E59">
              <w:rPr>
                <w:color w:val="000000"/>
                <w:sz w:val="24"/>
                <w:szCs w:val="24"/>
              </w:rPr>
              <w:t>Кетова</w:t>
            </w:r>
            <w:proofErr w:type="spellEnd"/>
            <w:r w:rsidRPr="00762E59">
              <w:rPr>
                <w:color w:val="000000"/>
                <w:sz w:val="24"/>
                <w:szCs w:val="24"/>
              </w:rPr>
              <w:t xml:space="preserve"> Т.С.</w:t>
            </w:r>
          </w:p>
          <w:p w:rsidR="00122096" w:rsidRPr="00762E59" w:rsidRDefault="00122096" w:rsidP="00A5424E">
            <w:pPr>
              <w:spacing w:after="240"/>
              <w:rPr>
                <w:color w:val="000000"/>
                <w:sz w:val="24"/>
                <w:szCs w:val="24"/>
              </w:rPr>
            </w:pPr>
            <w:r w:rsidRPr="00762E59">
              <w:rPr>
                <w:color w:val="000000"/>
                <w:sz w:val="24"/>
                <w:szCs w:val="24"/>
              </w:rPr>
              <w:t>«___» _____________2023 г.</w:t>
            </w:r>
          </w:p>
          <w:p w:rsidR="00122096" w:rsidRPr="00762E59" w:rsidRDefault="00122096" w:rsidP="00D62734">
            <w:pPr>
              <w:rPr>
                <w:color w:val="000000"/>
                <w:sz w:val="24"/>
                <w:szCs w:val="24"/>
              </w:rPr>
            </w:pPr>
            <w:r w:rsidRPr="00762E59">
              <w:rPr>
                <w:color w:val="000000"/>
                <w:sz w:val="24"/>
                <w:szCs w:val="24"/>
              </w:rPr>
              <w:t>М.П.</w:t>
            </w:r>
          </w:p>
        </w:tc>
        <w:tc>
          <w:tcPr>
            <w:tcW w:w="7087" w:type="dxa"/>
            <w:shd w:val="clear" w:color="auto" w:fill="auto"/>
          </w:tcPr>
          <w:p w:rsidR="00A5424E" w:rsidRPr="00C04E6F" w:rsidRDefault="00A5424E" w:rsidP="00A5424E">
            <w:pPr>
              <w:spacing w:after="240"/>
              <w:jc w:val="right"/>
              <w:rPr>
                <w:color w:val="000000"/>
                <w:sz w:val="24"/>
                <w:szCs w:val="24"/>
              </w:rPr>
            </w:pPr>
            <w:r w:rsidRPr="005B18FD">
              <w:rPr>
                <w:color w:val="000000"/>
                <w:sz w:val="24"/>
                <w:szCs w:val="24"/>
                <w:highlight w:val="yellow"/>
              </w:rPr>
              <w:t>ДОЛЖНОСТЬ</w:t>
            </w:r>
          </w:p>
          <w:p w:rsidR="00A5424E" w:rsidRPr="00C04E6F" w:rsidRDefault="00A5424E" w:rsidP="00A5424E">
            <w:pPr>
              <w:spacing w:after="240"/>
              <w:jc w:val="right"/>
              <w:rPr>
                <w:color w:val="000000"/>
                <w:sz w:val="24"/>
                <w:szCs w:val="24"/>
              </w:rPr>
            </w:pPr>
            <w:r w:rsidRPr="00C04E6F">
              <w:rPr>
                <w:color w:val="000000"/>
                <w:sz w:val="24"/>
                <w:szCs w:val="24"/>
              </w:rPr>
              <w:t>________________________</w:t>
            </w:r>
            <w:r w:rsidRPr="005B18FD">
              <w:rPr>
                <w:color w:val="000000"/>
                <w:sz w:val="24"/>
                <w:szCs w:val="24"/>
                <w:highlight w:val="yellow"/>
              </w:rPr>
              <w:t>ФИО</w:t>
            </w:r>
          </w:p>
          <w:p w:rsidR="00A5424E" w:rsidRDefault="00A5424E" w:rsidP="00A5424E">
            <w:pPr>
              <w:spacing w:after="240"/>
              <w:jc w:val="right"/>
              <w:rPr>
                <w:color w:val="000000"/>
                <w:sz w:val="24"/>
                <w:szCs w:val="24"/>
              </w:rPr>
            </w:pPr>
            <w:r w:rsidRPr="00C04E6F">
              <w:rPr>
                <w:color w:val="000000"/>
                <w:sz w:val="24"/>
                <w:szCs w:val="24"/>
              </w:rPr>
              <w:t>«___» _____________202</w:t>
            </w:r>
            <w:r>
              <w:rPr>
                <w:color w:val="000000"/>
                <w:sz w:val="24"/>
                <w:szCs w:val="24"/>
              </w:rPr>
              <w:t>3</w:t>
            </w:r>
            <w:r w:rsidRPr="00C04E6F">
              <w:rPr>
                <w:color w:val="000000"/>
                <w:sz w:val="24"/>
                <w:szCs w:val="24"/>
              </w:rPr>
              <w:t xml:space="preserve"> г.</w:t>
            </w:r>
          </w:p>
          <w:p w:rsidR="00A5424E" w:rsidRPr="00C04E6F" w:rsidRDefault="00A5424E" w:rsidP="00A5424E">
            <w:pPr>
              <w:spacing w:after="240"/>
              <w:jc w:val="center"/>
              <w:rPr>
                <w:color w:val="000000"/>
                <w:sz w:val="24"/>
                <w:szCs w:val="24"/>
              </w:rPr>
            </w:pPr>
            <w:r>
              <w:rPr>
                <w:color w:val="000000"/>
                <w:sz w:val="24"/>
                <w:szCs w:val="24"/>
              </w:rPr>
              <w:t>М.П.</w:t>
            </w:r>
          </w:p>
          <w:p w:rsidR="00122096" w:rsidRPr="00762E59" w:rsidRDefault="00122096" w:rsidP="00D62734">
            <w:pPr>
              <w:pStyle w:val="1"/>
              <w:jc w:val="left"/>
              <w:rPr>
                <w:b w:val="0"/>
                <w:color w:val="000000"/>
                <w:szCs w:val="24"/>
                <w:lang w:val="ru-RU"/>
              </w:rPr>
            </w:pPr>
          </w:p>
        </w:tc>
      </w:tr>
    </w:tbl>
    <w:p w:rsidR="00575EFB" w:rsidRPr="00C04E6F" w:rsidRDefault="00575EFB" w:rsidP="00C04E6F">
      <w:pPr>
        <w:rPr>
          <w:b/>
          <w:color w:val="000000"/>
          <w:sz w:val="24"/>
          <w:szCs w:val="24"/>
        </w:rPr>
      </w:pPr>
    </w:p>
    <w:p w:rsidR="008D354C" w:rsidRPr="008D354C" w:rsidRDefault="00575EFB" w:rsidP="00C04E6F">
      <w:pPr>
        <w:pStyle w:val="41"/>
        <w:outlineLvl w:val="3"/>
        <w:rPr>
          <w:rFonts w:ascii="Times New Roman" w:hAnsi="Times New Roman"/>
          <w:color w:val="000000"/>
          <w:szCs w:val="24"/>
        </w:rPr>
      </w:pPr>
      <w:r w:rsidRPr="00C04E6F">
        <w:rPr>
          <w:rFonts w:ascii="Times New Roman" w:hAnsi="Times New Roman"/>
          <w:color w:val="000000"/>
          <w:szCs w:val="24"/>
        </w:rPr>
        <w:br w:type="page"/>
      </w:r>
    </w:p>
    <w:p w:rsidR="0091711B" w:rsidRDefault="0091711B" w:rsidP="008D354C">
      <w:pPr>
        <w:spacing w:after="240"/>
        <w:ind w:left="284" w:firstLine="5245"/>
        <w:contextualSpacing/>
        <w:jc w:val="both"/>
        <w:rPr>
          <w:sz w:val="24"/>
          <w:szCs w:val="24"/>
        </w:rPr>
        <w:sectPr w:rsidR="0091711B" w:rsidSect="00C85395">
          <w:headerReference w:type="default" r:id="rId8"/>
          <w:footerReference w:type="even" r:id="rId9"/>
          <w:pgSz w:w="11906" w:h="16838" w:code="9"/>
          <w:pgMar w:top="851" w:right="707" w:bottom="426" w:left="1134" w:header="720" w:footer="720" w:gutter="0"/>
          <w:cols w:space="720"/>
          <w:titlePg/>
        </w:sectPr>
      </w:pPr>
    </w:p>
    <w:p w:rsidR="008D354C" w:rsidRPr="008D354C" w:rsidRDefault="008D354C" w:rsidP="0091711B">
      <w:pPr>
        <w:spacing w:after="240"/>
        <w:ind w:left="284" w:firstLine="5245"/>
        <w:contextualSpacing/>
        <w:jc w:val="right"/>
        <w:rPr>
          <w:sz w:val="24"/>
          <w:szCs w:val="24"/>
        </w:rPr>
      </w:pPr>
      <w:r w:rsidRPr="008D354C">
        <w:rPr>
          <w:sz w:val="24"/>
          <w:szCs w:val="24"/>
        </w:rPr>
        <w:lastRenderedPageBreak/>
        <w:t xml:space="preserve">Приложение № </w:t>
      </w:r>
      <w:r w:rsidR="00122096">
        <w:rPr>
          <w:sz w:val="24"/>
          <w:szCs w:val="24"/>
        </w:rPr>
        <w:t>2</w:t>
      </w:r>
      <w:r w:rsidRPr="008D354C">
        <w:rPr>
          <w:sz w:val="24"/>
          <w:szCs w:val="24"/>
        </w:rPr>
        <w:t xml:space="preserve"> к Договору</w:t>
      </w:r>
    </w:p>
    <w:p w:rsidR="008D354C" w:rsidRPr="008D354C" w:rsidRDefault="008D354C" w:rsidP="0091711B">
      <w:pPr>
        <w:ind w:left="284" w:firstLine="5245"/>
        <w:contextualSpacing/>
        <w:jc w:val="right"/>
        <w:rPr>
          <w:sz w:val="24"/>
          <w:szCs w:val="24"/>
        </w:rPr>
      </w:pPr>
      <w:r w:rsidRPr="008D354C">
        <w:rPr>
          <w:sz w:val="24"/>
          <w:szCs w:val="24"/>
        </w:rPr>
        <w:t>№ __________от «___»__________ 20</w:t>
      </w:r>
      <w:r w:rsidR="00396FE5">
        <w:rPr>
          <w:sz w:val="24"/>
          <w:szCs w:val="24"/>
        </w:rPr>
        <w:t>23</w:t>
      </w:r>
      <w:r w:rsidRPr="008D354C">
        <w:rPr>
          <w:sz w:val="24"/>
          <w:szCs w:val="24"/>
        </w:rPr>
        <w:t xml:space="preserve"> г. </w:t>
      </w:r>
    </w:p>
    <w:p w:rsidR="008D354C" w:rsidRPr="008D354C" w:rsidRDefault="008D354C" w:rsidP="008D354C">
      <w:pPr>
        <w:ind w:left="284" w:firstLine="567"/>
        <w:contextualSpacing/>
        <w:rPr>
          <w:sz w:val="24"/>
          <w:szCs w:val="24"/>
        </w:rPr>
      </w:pPr>
    </w:p>
    <w:p w:rsidR="002901A5" w:rsidRPr="002901A5" w:rsidRDefault="002901A5" w:rsidP="008D354C">
      <w:pPr>
        <w:ind w:left="284" w:firstLine="567"/>
        <w:contextualSpacing/>
        <w:jc w:val="center"/>
        <w:rPr>
          <w:b/>
          <w:sz w:val="24"/>
          <w:szCs w:val="24"/>
        </w:rPr>
      </w:pPr>
      <w:r w:rsidRPr="002901A5">
        <w:rPr>
          <w:b/>
          <w:sz w:val="24"/>
          <w:szCs w:val="24"/>
        </w:rPr>
        <w:t xml:space="preserve">Заявка на оргвзнос и бронирование гостиницы </w:t>
      </w:r>
    </w:p>
    <w:p w:rsidR="008D354C" w:rsidRDefault="008D354C" w:rsidP="008D354C">
      <w:pPr>
        <w:ind w:left="284" w:firstLine="567"/>
        <w:contextualSpacing/>
        <w:jc w:val="center"/>
        <w:rPr>
          <w:sz w:val="24"/>
          <w:szCs w:val="24"/>
        </w:rPr>
      </w:pPr>
      <w:r w:rsidRPr="008D354C">
        <w:rPr>
          <w:sz w:val="24"/>
          <w:szCs w:val="24"/>
        </w:rPr>
        <w:t>представителей Заказчика</w:t>
      </w:r>
      <w:r w:rsidR="0091711B">
        <w:rPr>
          <w:sz w:val="24"/>
          <w:szCs w:val="24"/>
        </w:rPr>
        <w:t xml:space="preserve"> </w:t>
      </w:r>
      <w:r w:rsidRPr="008D354C">
        <w:rPr>
          <w:sz w:val="24"/>
          <w:szCs w:val="24"/>
        </w:rPr>
        <w:t xml:space="preserve">для участия в </w:t>
      </w:r>
      <w:r w:rsidR="00396FE5" w:rsidRPr="00D522BE">
        <w:rPr>
          <w:sz w:val="24"/>
          <w:szCs w:val="24"/>
        </w:rPr>
        <w:t>Конференции по использованию рассеяния нейтронов в исследовании конденсированных сред (РНИКС-2023)</w:t>
      </w:r>
      <w:r w:rsidR="00396FE5" w:rsidRPr="00D522BE">
        <w:rPr>
          <w:color w:val="000009"/>
          <w:sz w:val="24"/>
          <w:szCs w:val="24"/>
        </w:rPr>
        <w:t>, г. Екатеринбург, 25-28 сентября 2023 года.</w:t>
      </w:r>
    </w:p>
    <w:p w:rsidR="0091711B" w:rsidRPr="00C9351D" w:rsidRDefault="0091711B" w:rsidP="0091711B">
      <w:pPr>
        <w:jc w:val="center"/>
        <w:rPr>
          <w:b/>
          <w:sz w:val="24"/>
          <w:szCs w:val="24"/>
        </w:rPr>
      </w:pPr>
    </w:p>
    <w:tbl>
      <w:tblPr>
        <w:tblStyle w:val="aa"/>
        <w:tblW w:w="0" w:type="auto"/>
        <w:tblLook w:val="04A0" w:firstRow="1" w:lastRow="0" w:firstColumn="1" w:lastColumn="0" w:noHBand="0" w:noVBand="1"/>
      </w:tblPr>
      <w:tblGrid>
        <w:gridCol w:w="407"/>
        <w:gridCol w:w="4336"/>
        <w:gridCol w:w="1452"/>
        <w:gridCol w:w="1217"/>
        <w:gridCol w:w="1320"/>
        <w:gridCol w:w="1057"/>
        <w:gridCol w:w="1091"/>
        <w:gridCol w:w="1220"/>
        <w:gridCol w:w="1273"/>
        <w:gridCol w:w="1217"/>
        <w:gridCol w:w="962"/>
      </w:tblGrid>
      <w:tr w:rsidR="0091711B" w:rsidTr="0091711B">
        <w:tc>
          <w:tcPr>
            <w:tcW w:w="407" w:type="dxa"/>
          </w:tcPr>
          <w:p w:rsidR="0091711B" w:rsidRPr="003352EF" w:rsidRDefault="0091711B" w:rsidP="00D34A9D">
            <w:pPr>
              <w:pStyle w:val="ad"/>
              <w:jc w:val="center"/>
              <w:rPr>
                <w:color w:val="000000"/>
                <w:sz w:val="20"/>
                <w:szCs w:val="20"/>
              </w:rPr>
            </w:pPr>
            <w:r>
              <w:rPr>
                <w:color w:val="000000"/>
                <w:sz w:val="20"/>
                <w:szCs w:val="20"/>
              </w:rPr>
              <w:t>№</w:t>
            </w:r>
          </w:p>
        </w:tc>
        <w:tc>
          <w:tcPr>
            <w:tcW w:w="4336" w:type="dxa"/>
          </w:tcPr>
          <w:p w:rsidR="0091711B" w:rsidRPr="00421EA1" w:rsidRDefault="0091711B" w:rsidP="00D34A9D">
            <w:pPr>
              <w:pStyle w:val="ad"/>
              <w:jc w:val="center"/>
              <w:rPr>
                <w:color w:val="000000"/>
                <w:sz w:val="20"/>
                <w:szCs w:val="20"/>
                <w:vertAlign w:val="superscript"/>
                <w:lang w:eastAsia="ru-RU"/>
              </w:rPr>
            </w:pPr>
            <w:r w:rsidRPr="003352EF">
              <w:rPr>
                <w:color w:val="000000"/>
                <w:sz w:val="20"/>
                <w:szCs w:val="20"/>
              </w:rPr>
              <w:t>ФИО гостя</w:t>
            </w:r>
            <w:r>
              <w:rPr>
                <w:color w:val="000000"/>
                <w:sz w:val="20"/>
                <w:szCs w:val="20"/>
              </w:rPr>
              <w:t xml:space="preserve"> /гостей</w:t>
            </w:r>
            <w:r w:rsidRPr="003352EF">
              <w:rPr>
                <w:color w:val="000000"/>
                <w:sz w:val="20"/>
                <w:szCs w:val="20"/>
              </w:rPr>
              <w:t xml:space="preserve"> </w:t>
            </w:r>
            <w:r>
              <w:rPr>
                <w:color w:val="000000"/>
                <w:sz w:val="20"/>
                <w:szCs w:val="20"/>
              </w:rPr>
              <w:t xml:space="preserve">(ФИО соседа) </w:t>
            </w:r>
            <w:r>
              <w:rPr>
                <w:color w:val="000000"/>
                <w:sz w:val="20"/>
                <w:szCs w:val="20"/>
                <w:vertAlign w:val="superscript"/>
              </w:rPr>
              <w:t>1</w:t>
            </w:r>
          </w:p>
        </w:tc>
        <w:tc>
          <w:tcPr>
            <w:tcW w:w="1452" w:type="dxa"/>
          </w:tcPr>
          <w:p w:rsidR="0091711B" w:rsidRDefault="0091711B" w:rsidP="00D34A9D">
            <w:pPr>
              <w:pStyle w:val="ad"/>
              <w:jc w:val="center"/>
              <w:rPr>
                <w:color w:val="000000"/>
                <w:sz w:val="20"/>
                <w:szCs w:val="20"/>
              </w:rPr>
            </w:pPr>
            <w:r>
              <w:rPr>
                <w:color w:val="000000"/>
                <w:sz w:val="20"/>
                <w:szCs w:val="20"/>
              </w:rPr>
              <w:t>Гражданство</w:t>
            </w:r>
          </w:p>
          <w:p w:rsidR="0091711B" w:rsidRPr="00745BFD" w:rsidRDefault="0091711B" w:rsidP="00D34A9D">
            <w:pPr>
              <w:pStyle w:val="ad"/>
              <w:jc w:val="center"/>
              <w:rPr>
                <w:color w:val="000000"/>
                <w:sz w:val="20"/>
                <w:szCs w:val="20"/>
              </w:rPr>
            </w:pPr>
          </w:p>
        </w:tc>
        <w:tc>
          <w:tcPr>
            <w:tcW w:w="1217" w:type="dxa"/>
          </w:tcPr>
          <w:p w:rsidR="0091711B" w:rsidRPr="003352EF" w:rsidRDefault="0091711B" w:rsidP="00D34A9D">
            <w:pPr>
              <w:pStyle w:val="ad"/>
              <w:jc w:val="center"/>
              <w:rPr>
                <w:color w:val="000000"/>
                <w:sz w:val="20"/>
                <w:szCs w:val="20"/>
              </w:rPr>
            </w:pPr>
            <w:r w:rsidRPr="00745BFD">
              <w:rPr>
                <w:color w:val="000000"/>
                <w:sz w:val="20"/>
                <w:szCs w:val="20"/>
              </w:rPr>
              <w:t>Вид комплекта участника</w:t>
            </w:r>
            <w:r>
              <w:rPr>
                <w:color w:val="000000"/>
                <w:sz w:val="20"/>
                <w:szCs w:val="20"/>
                <w:vertAlign w:val="superscript"/>
              </w:rPr>
              <w:t>2</w:t>
            </w:r>
          </w:p>
        </w:tc>
        <w:tc>
          <w:tcPr>
            <w:tcW w:w="1320" w:type="dxa"/>
          </w:tcPr>
          <w:p w:rsidR="0091711B" w:rsidRPr="00B41AF8" w:rsidRDefault="0091711B" w:rsidP="00491310">
            <w:pPr>
              <w:pStyle w:val="ad"/>
              <w:jc w:val="center"/>
              <w:rPr>
                <w:color w:val="000000"/>
                <w:sz w:val="20"/>
                <w:szCs w:val="20"/>
                <w:vertAlign w:val="superscript"/>
              </w:rPr>
            </w:pPr>
            <w:r>
              <w:rPr>
                <w:color w:val="000000"/>
                <w:sz w:val="20"/>
                <w:szCs w:val="20"/>
              </w:rPr>
              <w:t>Гостиница</w:t>
            </w:r>
            <w:r>
              <w:rPr>
                <w:color w:val="000000"/>
                <w:sz w:val="20"/>
                <w:szCs w:val="20"/>
                <w:vertAlign w:val="superscript"/>
              </w:rPr>
              <w:t>3</w:t>
            </w:r>
          </w:p>
        </w:tc>
        <w:tc>
          <w:tcPr>
            <w:tcW w:w="1057" w:type="dxa"/>
          </w:tcPr>
          <w:p w:rsidR="0091711B" w:rsidRPr="00A12A73" w:rsidRDefault="0091711B" w:rsidP="00D34A9D">
            <w:pPr>
              <w:pStyle w:val="ad"/>
              <w:jc w:val="center"/>
              <w:rPr>
                <w:color w:val="000000"/>
                <w:sz w:val="20"/>
                <w:szCs w:val="20"/>
                <w:vertAlign w:val="superscript"/>
              </w:rPr>
            </w:pPr>
            <w:r>
              <w:rPr>
                <w:color w:val="000000"/>
                <w:sz w:val="20"/>
                <w:szCs w:val="20"/>
              </w:rPr>
              <w:t xml:space="preserve">Дата / время </w:t>
            </w:r>
            <w:r w:rsidRPr="003352EF">
              <w:rPr>
                <w:color w:val="000000"/>
                <w:sz w:val="20"/>
                <w:szCs w:val="20"/>
              </w:rPr>
              <w:t>заезда</w:t>
            </w:r>
            <w:r>
              <w:rPr>
                <w:color w:val="000000"/>
                <w:sz w:val="20"/>
                <w:szCs w:val="20"/>
                <w:vertAlign w:val="superscript"/>
              </w:rPr>
              <w:t>4</w:t>
            </w:r>
          </w:p>
        </w:tc>
        <w:tc>
          <w:tcPr>
            <w:tcW w:w="1091" w:type="dxa"/>
          </w:tcPr>
          <w:p w:rsidR="0091711B" w:rsidRPr="00F76EBF" w:rsidRDefault="0091711B" w:rsidP="00D34A9D">
            <w:pPr>
              <w:pStyle w:val="ad"/>
              <w:jc w:val="center"/>
              <w:rPr>
                <w:color w:val="000000"/>
                <w:sz w:val="20"/>
                <w:szCs w:val="20"/>
                <w:vertAlign w:val="superscript"/>
              </w:rPr>
            </w:pPr>
            <w:r w:rsidRPr="003352EF">
              <w:rPr>
                <w:color w:val="000000"/>
                <w:sz w:val="20"/>
                <w:szCs w:val="20"/>
              </w:rPr>
              <w:t>Дата / время выезда</w:t>
            </w:r>
            <w:r>
              <w:rPr>
                <w:color w:val="000000"/>
                <w:sz w:val="20"/>
                <w:szCs w:val="20"/>
                <w:vertAlign w:val="superscript"/>
              </w:rPr>
              <w:t>4</w:t>
            </w:r>
          </w:p>
        </w:tc>
        <w:tc>
          <w:tcPr>
            <w:tcW w:w="1220" w:type="dxa"/>
          </w:tcPr>
          <w:p w:rsidR="0091711B" w:rsidRPr="00F76EBF" w:rsidRDefault="0091711B" w:rsidP="00D34A9D">
            <w:pPr>
              <w:pStyle w:val="ad"/>
              <w:jc w:val="center"/>
              <w:rPr>
                <w:color w:val="000000"/>
                <w:sz w:val="20"/>
                <w:szCs w:val="20"/>
                <w:vertAlign w:val="superscript"/>
              </w:rPr>
            </w:pPr>
            <w:r w:rsidRPr="003352EF">
              <w:rPr>
                <w:color w:val="000000"/>
                <w:sz w:val="20"/>
                <w:szCs w:val="20"/>
              </w:rPr>
              <w:t>Категория номер</w:t>
            </w:r>
            <w:r>
              <w:rPr>
                <w:color w:val="000000"/>
                <w:sz w:val="20"/>
                <w:szCs w:val="20"/>
              </w:rPr>
              <w:t>а</w:t>
            </w:r>
            <w:r w:rsidR="00FC0CD5">
              <w:rPr>
                <w:color w:val="000000"/>
                <w:sz w:val="20"/>
                <w:szCs w:val="20"/>
                <w:vertAlign w:val="superscript"/>
              </w:rPr>
              <w:t>3</w:t>
            </w:r>
          </w:p>
        </w:tc>
        <w:tc>
          <w:tcPr>
            <w:tcW w:w="1273" w:type="dxa"/>
          </w:tcPr>
          <w:p w:rsidR="0091711B" w:rsidRPr="00F76EBF" w:rsidRDefault="0091711B" w:rsidP="00D34A9D">
            <w:pPr>
              <w:pStyle w:val="ad"/>
              <w:jc w:val="center"/>
              <w:rPr>
                <w:color w:val="000000"/>
                <w:sz w:val="20"/>
                <w:szCs w:val="20"/>
                <w:vertAlign w:val="superscript"/>
              </w:rPr>
            </w:pPr>
            <w:r w:rsidRPr="003352EF">
              <w:rPr>
                <w:color w:val="000000"/>
                <w:sz w:val="20"/>
                <w:szCs w:val="20"/>
              </w:rPr>
              <w:t xml:space="preserve">Стоимость за </w:t>
            </w:r>
            <w:r>
              <w:rPr>
                <w:color w:val="000000"/>
                <w:sz w:val="20"/>
                <w:szCs w:val="20"/>
              </w:rPr>
              <w:t>койко-место</w:t>
            </w:r>
            <w:r w:rsidRPr="003352EF">
              <w:rPr>
                <w:color w:val="000000"/>
                <w:sz w:val="20"/>
                <w:szCs w:val="20"/>
              </w:rPr>
              <w:t xml:space="preserve"> в сутки, р</w:t>
            </w:r>
            <w:r w:rsidR="00FC0CD5">
              <w:rPr>
                <w:color w:val="000000"/>
                <w:sz w:val="20"/>
                <w:szCs w:val="20"/>
                <w:vertAlign w:val="superscript"/>
              </w:rPr>
              <w:t>3</w:t>
            </w:r>
          </w:p>
        </w:tc>
        <w:tc>
          <w:tcPr>
            <w:tcW w:w="1217" w:type="dxa"/>
          </w:tcPr>
          <w:p w:rsidR="0091711B" w:rsidRPr="003352EF" w:rsidRDefault="0091711B" w:rsidP="00D34A9D">
            <w:pPr>
              <w:pStyle w:val="ad"/>
              <w:jc w:val="center"/>
              <w:rPr>
                <w:color w:val="000000"/>
                <w:sz w:val="20"/>
                <w:szCs w:val="20"/>
              </w:rPr>
            </w:pPr>
            <w:r>
              <w:rPr>
                <w:color w:val="000000"/>
                <w:sz w:val="20"/>
                <w:szCs w:val="20"/>
              </w:rPr>
              <w:t>Количество н</w:t>
            </w:r>
            <w:r w:rsidRPr="003352EF">
              <w:rPr>
                <w:color w:val="000000"/>
                <w:sz w:val="20"/>
                <w:szCs w:val="20"/>
              </w:rPr>
              <w:t>очей</w:t>
            </w:r>
          </w:p>
        </w:tc>
        <w:tc>
          <w:tcPr>
            <w:tcW w:w="962" w:type="dxa"/>
          </w:tcPr>
          <w:p w:rsidR="0091711B" w:rsidRPr="00F76EBF" w:rsidRDefault="0091711B" w:rsidP="00D34A9D">
            <w:pPr>
              <w:pStyle w:val="ad"/>
              <w:jc w:val="center"/>
              <w:rPr>
                <w:color w:val="000000"/>
                <w:sz w:val="20"/>
                <w:szCs w:val="20"/>
                <w:vertAlign w:val="superscript"/>
              </w:rPr>
            </w:pPr>
            <w:r w:rsidRPr="003352EF">
              <w:rPr>
                <w:color w:val="000000"/>
                <w:sz w:val="20"/>
                <w:szCs w:val="20"/>
              </w:rPr>
              <w:t>Итого р</w:t>
            </w:r>
            <w:r w:rsidR="00FC0CD5">
              <w:rPr>
                <w:color w:val="000000"/>
                <w:sz w:val="20"/>
                <w:szCs w:val="20"/>
                <w:vertAlign w:val="superscript"/>
              </w:rPr>
              <w:t>5</w:t>
            </w:r>
          </w:p>
        </w:tc>
      </w:tr>
      <w:tr w:rsidR="0091711B" w:rsidTr="0091711B">
        <w:tc>
          <w:tcPr>
            <w:tcW w:w="407" w:type="dxa"/>
          </w:tcPr>
          <w:p w:rsidR="0091711B" w:rsidRDefault="0091711B" w:rsidP="00D34A9D">
            <w:pPr>
              <w:rPr>
                <w:sz w:val="24"/>
                <w:szCs w:val="24"/>
              </w:rPr>
            </w:pPr>
            <w:r>
              <w:rPr>
                <w:sz w:val="24"/>
                <w:szCs w:val="24"/>
              </w:rPr>
              <w:t>1</w:t>
            </w:r>
          </w:p>
        </w:tc>
        <w:tc>
          <w:tcPr>
            <w:tcW w:w="4336" w:type="dxa"/>
          </w:tcPr>
          <w:p w:rsidR="0091711B" w:rsidRDefault="0091711B" w:rsidP="00D34A9D">
            <w:pPr>
              <w:rPr>
                <w:sz w:val="24"/>
                <w:szCs w:val="24"/>
              </w:rPr>
            </w:pPr>
          </w:p>
        </w:tc>
        <w:tc>
          <w:tcPr>
            <w:tcW w:w="1452" w:type="dxa"/>
          </w:tcPr>
          <w:p w:rsidR="0091711B" w:rsidRDefault="0091711B" w:rsidP="00D34A9D">
            <w:pPr>
              <w:rPr>
                <w:sz w:val="24"/>
                <w:szCs w:val="24"/>
              </w:rPr>
            </w:pPr>
          </w:p>
        </w:tc>
        <w:tc>
          <w:tcPr>
            <w:tcW w:w="1217" w:type="dxa"/>
          </w:tcPr>
          <w:p w:rsidR="0091711B" w:rsidRDefault="0091711B" w:rsidP="00D34A9D">
            <w:pPr>
              <w:rPr>
                <w:sz w:val="24"/>
                <w:szCs w:val="24"/>
              </w:rPr>
            </w:pPr>
          </w:p>
        </w:tc>
        <w:tc>
          <w:tcPr>
            <w:tcW w:w="1320" w:type="dxa"/>
          </w:tcPr>
          <w:p w:rsidR="0091711B" w:rsidRDefault="0091711B" w:rsidP="00D34A9D">
            <w:pPr>
              <w:rPr>
                <w:sz w:val="24"/>
                <w:szCs w:val="24"/>
              </w:rPr>
            </w:pPr>
          </w:p>
        </w:tc>
        <w:tc>
          <w:tcPr>
            <w:tcW w:w="1057" w:type="dxa"/>
          </w:tcPr>
          <w:p w:rsidR="0091711B" w:rsidRDefault="0091711B" w:rsidP="00D34A9D">
            <w:pPr>
              <w:rPr>
                <w:sz w:val="24"/>
                <w:szCs w:val="24"/>
              </w:rPr>
            </w:pPr>
          </w:p>
        </w:tc>
        <w:tc>
          <w:tcPr>
            <w:tcW w:w="1091" w:type="dxa"/>
          </w:tcPr>
          <w:p w:rsidR="0091711B" w:rsidRDefault="0091711B" w:rsidP="00D34A9D">
            <w:pPr>
              <w:rPr>
                <w:sz w:val="24"/>
                <w:szCs w:val="24"/>
              </w:rPr>
            </w:pPr>
          </w:p>
        </w:tc>
        <w:tc>
          <w:tcPr>
            <w:tcW w:w="1220" w:type="dxa"/>
          </w:tcPr>
          <w:p w:rsidR="0091711B" w:rsidRDefault="0091711B" w:rsidP="00D34A9D">
            <w:pPr>
              <w:rPr>
                <w:sz w:val="24"/>
                <w:szCs w:val="24"/>
              </w:rPr>
            </w:pPr>
          </w:p>
        </w:tc>
        <w:tc>
          <w:tcPr>
            <w:tcW w:w="1273" w:type="dxa"/>
          </w:tcPr>
          <w:p w:rsidR="0091711B" w:rsidRDefault="0091711B" w:rsidP="00D34A9D">
            <w:pPr>
              <w:rPr>
                <w:sz w:val="24"/>
                <w:szCs w:val="24"/>
              </w:rPr>
            </w:pPr>
          </w:p>
        </w:tc>
        <w:tc>
          <w:tcPr>
            <w:tcW w:w="1217" w:type="dxa"/>
          </w:tcPr>
          <w:p w:rsidR="0091711B" w:rsidRDefault="0091711B" w:rsidP="00D34A9D">
            <w:pPr>
              <w:rPr>
                <w:sz w:val="24"/>
                <w:szCs w:val="24"/>
              </w:rPr>
            </w:pPr>
          </w:p>
        </w:tc>
        <w:tc>
          <w:tcPr>
            <w:tcW w:w="962" w:type="dxa"/>
          </w:tcPr>
          <w:p w:rsidR="0091711B" w:rsidRDefault="0091711B" w:rsidP="00D34A9D">
            <w:pPr>
              <w:rPr>
                <w:sz w:val="24"/>
                <w:szCs w:val="24"/>
              </w:rPr>
            </w:pPr>
          </w:p>
        </w:tc>
      </w:tr>
      <w:tr w:rsidR="0091711B" w:rsidTr="0091711B">
        <w:tc>
          <w:tcPr>
            <w:tcW w:w="407" w:type="dxa"/>
          </w:tcPr>
          <w:p w:rsidR="0091711B" w:rsidRDefault="0091711B" w:rsidP="00D34A9D">
            <w:pPr>
              <w:rPr>
                <w:sz w:val="24"/>
                <w:szCs w:val="24"/>
              </w:rPr>
            </w:pPr>
            <w:r>
              <w:rPr>
                <w:sz w:val="24"/>
                <w:szCs w:val="24"/>
              </w:rPr>
              <w:t>2</w:t>
            </w:r>
          </w:p>
        </w:tc>
        <w:tc>
          <w:tcPr>
            <w:tcW w:w="4336" w:type="dxa"/>
          </w:tcPr>
          <w:p w:rsidR="0091711B" w:rsidRDefault="0091711B" w:rsidP="00D34A9D">
            <w:pPr>
              <w:rPr>
                <w:sz w:val="24"/>
                <w:szCs w:val="24"/>
              </w:rPr>
            </w:pPr>
          </w:p>
        </w:tc>
        <w:tc>
          <w:tcPr>
            <w:tcW w:w="1452" w:type="dxa"/>
          </w:tcPr>
          <w:p w:rsidR="0091711B" w:rsidRDefault="0091711B" w:rsidP="00D34A9D">
            <w:pPr>
              <w:rPr>
                <w:sz w:val="24"/>
                <w:szCs w:val="24"/>
              </w:rPr>
            </w:pPr>
          </w:p>
        </w:tc>
        <w:tc>
          <w:tcPr>
            <w:tcW w:w="1217" w:type="dxa"/>
          </w:tcPr>
          <w:p w:rsidR="0091711B" w:rsidRDefault="0091711B" w:rsidP="00D34A9D">
            <w:pPr>
              <w:rPr>
                <w:sz w:val="24"/>
                <w:szCs w:val="24"/>
              </w:rPr>
            </w:pPr>
          </w:p>
        </w:tc>
        <w:tc>
          <w:tcPr>
            <w:tcW w:w="1320" w:type="dxa"/>
          </w:tcPr>
          <w:p w:rsidR="0091711B" w:rsidRDefault="0091711B" w:rsidP="00D34A9D">
            <w:pPr>
              <w:rPr>
                <w:sz w:val="24"/>
                <w:szCs w:val="24"/>
              </w:rPr>
            </w:pPr>
          </w:p>
        </w:tc>
        <w:tc>
          <w:tcPr>
            <w:tcW w:w="1057" w:type="dxa"/>
          </w:tcPr>
          <w:p w:rsidR="0091711B" w:rsidRDefault="0091711B" w:rsidP="00D34A9D">
            <w:pPr>
              <w:rPr>
                <w:sz w:val="24"/>
                <w:szCs w:val="24"/>
              </w:rPr>
            </w:pPr>
          </w:p>
        </w:tc>
        <w:tc>
          <w:tcPr>
            <w:tcW w:w="1091" w:type="dxa"/>
          </w:tcPr>
          <w:p w:rsidR="0091711B" w:rsidRDefault="0091711B" w:rsidP="00D34A9D">
            <w:pPr>
              <w:rPr>
                <w:sz w:val="24"/>
                <w:szCs w:val="24"/>
              </w:rPr>
            </w:pPr>
          </w:p>
        </w:tc>
        <w:tc>
          <w:tcPr>
            <w:tcW w:w="1220" w:type="dxa"/>
          </w:tcPr>
          <w:p w:rsidR="0091711B" w:rsidRDefault="0091711B" w:rsidP="00D34A9D">
            <w:pPr>
              <w:rPr>
                <w:sz w:val="24"/>
                <w:szCs w:val="24"/>
              </w:rPr>
            </w:pPr>
          </w:p>
        </w:tc>
        <w:tc>
          <w:tcPr>
            <w:tcW w:w="1273" w:type="dxa"/>
          </w:tcPr>
          <w:p w:rsidR="0091711B" w:rsidRDefault="0091711B" w:rsidP="00D34A9D">
            <w:pPr>
              <w:rPr>
                <w:sz w:val="24"/>
                <w:szCs w:val="24"/>
              </w:rPr>
            </w:pPr>
          </w:p>
        </w:tc>
        <w:tc>
          <w:tcPr>
            <w:tcW w:w="1217" w:type="dxa"/>
          </w:tcPr>
          <w:p w:rsidR="0091711B" w:rsidRDefault="0091711B" w:rsidP="00D34A9D">
            <w:pPr>
              <w:rPr>
                <w:sz w:val="24"/>
                <w:szCs w:val="24"/>
              </w:rPr>
            </w:pPr>
          </w:p>
        </w:tc>
        <w:tc>
          <w:tcPr>
            <w:tcW w:w="962" w:type="dxa"/>
          </w:tcPr>
          <w:p w:rsidR="0091711B" w:rsidRDefault="0091711B" w:rsidP="00D34A9D">
            <w:pPr>
              <w:rPr>
                <w:sz w:val="24"/>
                <w:szCs w:val="24"/>
              </w:rPr>
            </w:pPr>
          </w:p>
        </w:tc>
      </w:tr>
      <w:tr w:rsidR="0091711B" w:rsidTr="0091711B">
        <w:tc>
          <w:tcPr>
            <w:tcW w:w="407" w:type="dxa"/>
          </w:tcPr>
          <w:p w:rsidR="0091711B" w:rsidRDefault="0091711B" w:rsidP="00D34A9D">
            <w:pPr>
              <w:rPr>
                <w:sz w:val="24"/>
                <w:szCs w:val="24"/>
              </w:rPr>
            </w:pPr>
            <w:r>
              <w:rPr>
                <w:sz w:val="24"/>
                <w:szCs w:val="24"/>
              </w:rPr>
              <w:t>3</w:t>
            </w:r>
          </w:p>
        </w:tc>
        <w:tc>
          <w:tcPr>
            <w:tcW w:w="4336" w:type="dxa"/>
          </w:tcPr>
          <w:p w:rsidR="0091711B" w:rsidRDefault="0091711B" w:rsidP="00D34A9D">
            <w:pPr>
              <w:rPr>
                <w:sz w:val="24"/>
                <w:szCs w:val="24"/>
              </w:rPr>
            </w:pPr>
          </w:p>
        </w:tc>
        <w:tc>
          <w:tcPr>
            <w:tcW w:w="1452" w:type="dxa"/>
          </w:tcPr>
          <w:p w:rsidR="0091711B" w:rsidRDefault="0091711B" w:rsidP="00D34A9D">
            <w:pPr>
              <w:rPr>
                <w:sz w:val="24"/>
                <w:szCs w:val="24"/>
              </w:rPr>
            </w:pPr>
          </w:p>
        </w:tc>
        <w:tc>
          <w:tcPr>
            <w:tcW w:w="1217" w:type="dxa"/>
          </w:tcPr>
          <w:p w:rsidR="0091711B" w:rsidRDefault="0091711B" w:rsidP="00D34A9D">
            <w:pPr>
              <w:rPr>
                <w:sz w:val="24"/>
                <w:szCs w:val="24"/>
              </w:rPr>
            </w:pPr>
          </w:p>
        </w:tc>
        <w:tc>
          <w:tcPr>
            <w:tcW w:w="1320" w:type="dxa"/>
          </w:tcPr>
          <w:p w:rsidR="0091711B" w:rsidRDefault="0091711B" w:rsidP="00D34A9D">
            <w:pPr>
              <w:rPr>
                <w:sz w:val="24"/>
                <w:szCs w:val="24"/>
              </w:rPr>
            </w:pPr>
          </w:p>
        </w:tc>
        <w:tc>
          <w:tcPr>
            <w:tcW w:w="1057" w:type="dxa"/>
          </w:tcPr>
          <w:p w:rsidR="0091711B" w:rsidRDefault="0091711B" w:rsidP="00D34A9D">
            <w:pPr>
              <w:rPr>
                <w:sz w:val="24"/>
                <w:szCs w:val="24"/>
              </w:rPr>
            </w:pPr>
          </w:p>
        </w:tc>
        <w:tc>
          <w:tcPr>
            <w:tcW w:w="1091" w:type="dxa"/>
          </w:tcPr>
          <w:p w:rsidR="0091711B" w:rsidRDefault="0091711B" w:rsidP="00D34A9D">
            <w:pPr>
              <w:rPr>
                <w:sz w:val="24"/>
                <w:szCs w:val="24"/>
              </w:rPr>
            </w:pPr>
          </w:p>
        </w:tc>
        <w:tc>
          <w:tcPr>
            <w:tcW w:w="1220" w:type="dxa"/>
          </w:tcPr>
          <w:p w:rsidR="0091711B" w:rsidRDefault="0091711B" w:rsidP="00D34A9D">
            <w:pPr>
              <w:rPr>
                <w:sz w:val="24"/>
                <w:szCs w:val="24"/>
              </w:rPr>
            </w:pPr>
          </w:p>
        </w:tc>
        <w:tc>
          <w:tcPr>
            <w:tcW w:w="1273" w:type="dxa"/>
          </w:tcPr>
          <w:p w:rsidR="0091711B" w:rsidRDefault="0091711B" w:rsidP="00D34A9D">
            <w:pPr>
              <w:rPr>
                <w:sz w:val="24"/>
                <w:szCs w:val="24"/>
              </w:rPr>
            </w:pPr>
          </w:p>
        </w:tc>
        <w:tc>
          <w:tcPr>
            <w:tcW w:w="1217" w:type="dxa"/>
          </w:tcPr>
          <w:p w:rsidR="0091711B" w:rsidRDefault="0091711B" w:rsidP="00D34A9D">
            <w:pPr>
              <w:rPr>
                <w:sz w:val="24"/>
                <w:szCs w:val="24"/>
              </w:rPr>
            </w:pPr>
          </w:p>
        </w:tc>
        <w:tc>
          <w:tcPr>
            <w:tcW w:w="962" w:type="dxa"/>
          </w:tcPr>
          <w:p w:rsidR="0091711B" w:rsidRDefault="0091711B" w:rsidP="00D34A9D">
            <w:pPr>
              <w:rPr>
                <w:sz w:val="24"/>
                <w:szCs w:val="24"/>
              </w:rPr>
            </w:pPr>
          </w:p>
        </w:tc>
      </w:tr>
      <w:tr w:rsidR="0091711B" w:rsidTr="0091711B">
        <w:tc>
          <w:tcPr>
            <w:tcW w:w="407" w:type="dxa"/>
          </w:tcPr>
          <w:p w:rsidR="0091711B" w:rsidRDefault="0091711B" w:rsidP="00D34A9D">
            <w:pPr>
              <w:rPr>
                <w:sz w:val="24"/>
                <w:szCs w:val="24"/>
              </w:rPr>
            </w:pPr>
          </w:p>
        </w:tc>
        <w:tc>
          <w:tcPr>
            <w:tcW w:w="14183" w:type="dxa"/>
            <w:gridSpan w:val="9"/>
          </w:tcPr>
          <w:p w:rsidR="0091711B" w:rsidRPr="0091711B" w:rsidRDefault="0091711B" w:rsidP="00D34A9D">
            <w:pPr>
              <w:jc w:val="right"/>
              <w:rPr>
                <w:b/>
                <w:sz w:val="24"/>
                <w:szCs w:val="24"/>
              </w:rPr>
            </w:pPr>
            <w:r w:rsidRPr="0091711B">
              <w:rPr>
                <w:b/>
                <w:color w:val="000009"/>
              </w:rPr>
              <w:t>Общая сумма договора</w:t>
            </w:r>
            <w:r w:rsidRPr="0091711B">
              <w:rPr>
                <w:b/>
                <w:sz w:val="24"/>
                <w:szCs w:val="24"/>
              </w:rPr>
              <w:t>:</w:t>
            </w:r>
          </w:p>
        </w:tc>
        <w:tc>
          <w:tcPr>
            <w:tcW w:w="962" w:type="dxa"/>
          </w:tcPr>
          <w:p w:rsidR="0091711B" w:rsidRDefault="0091711B" w:rsidP="00D34A9D">
            <w:pPr>
              <w:rPr>
                <w:sz w:val="24"/>
                <w:szCs w:val="24"/>
              </w:rPr>
            </w:pPr>
          </w:p>
        </w:tc>
      </w:tr>
    </w:tbl>
    <w:p w:rsidR="0091711B" w:rsidRPr="008D354C" w:rsidRDefault="0091711B" w:rsidP="0091711B">
      <w:pPr>
        <w:pStyle w:val="CM10"/>
        <w:spacing w:line="268" w:lineRule="atLeast"/>
        <w:ind w:left="284" w:firstLine="567"/>
        <w:rPr>
          <w:rFonts w:ascii="Times New Roman" w:hAnsi="Times New Roman"/>
        </w:rPr>
      </w:pPr>
      <w:r w:rsidRPr="008D354C">
        <w:rPr>
          <w:rFonts w:ascii="Times New Roman" w:hAnsi="Times New Roman"/>
          <w:color w:val="000009"/>
        </w:rPr>
        <w:t xml:space="preserve">Общая сумма договора: </w:t>
      </w:r>
      <w:r w:rsidRPr="008D354C">
        <w:rPr>
          <w:rFonts w:ascii="Times New Roman" w:hAnsi="Times New Roman"/>
        </w:rPr>
        <w:t>___________________________________________________ руб</w:t>
      </w:r>
      <w:r w:rsidR="00A5424E">
        <w:rPr>
          <w:rFonts w:ascii="Times New Roman" w:hAnsi="Times New Roman"/>
        </w:rPr>
        <w:t>лей</w:t>
      </w:r>
      <w:r w:rsidRPr="008D354C">
        <w:rPr>
          <w:rFonts w:ascii="Times New Roman" w:hAnsi="Times New Roman"/>
        </w:rPr>
        <w:t>.</w:t>
      </w:r>
    </w:p>
    <w:p w:rsidR="0091711B" w:rsidRPr="00122096" w:rsidRDefault="0091711B" w:rsidP="0091711B">
      <w:pPr>
        <w:ind w:left="284" w:firstLine="567"/>
        <w:jc w:val="center"/>
      </w:pPr>
      <w:r w:rsidRPr="00122096">
        <w:t>сумма прописью</w:t>
      </w:r>
    </w:p>
    <w:p w:rsidR="0091711B" w:rsidRPr="00421EA1" w:rsidRDefault="0091711B" w:rsidP="0091711B">
      <w:pPr>
        <w:rPr>
          <w:color w:val="000000"/>
        </w:rPr>
      </w:pPr>
    </w:p>
    <w:p w:rsidR="00BF60B5" w:rsidRPr="00421EA1" w:rsidRDefault="00BF60B5" w:rsidP="00BF60B5">
      <w:pPr>
        <w:rPr>
          <w:color w:val="000000"/>
        </w:rPr>
      </w:pPr>
      <w:r>
        <w:rPr>
          <w:color w:val="000000"/>
          <w:vertAlign w:val="superscript"/>
        </w:rPr>
        <w:t>1</w:t>
      </w:r>
      <w:r>
        <w:rPr>
          <w:color w:val="000000"/>
        </w:rPr>
        <w:t xml:space="preserve"> При бронировании номера с двух- или трехместным проживанием в скобках указать ФИО участников, которые планируют проживать в одном номере. Оргкомитет не занимается подбором соседей.</w:t>
      </w:r>
    </w:p>
    <w:p w:rsidR="00BF60B5" w:rsidRDefault="00BF60B5" w:rsidP="00BF60B5">
      <w:pPr>
        <w:rPr>
          <w:color w:val="000000"/>
        </w:rPr>
      </w:pPr>
      <w:r>
        <w:rPr>
          <w:color w:val="000000"/>
          <w:vertAlign w:val="superscript"/>
        </w:rPr>
        <w:t xml:space="preserve">2 </w:t>
      </w:r>
      <w:r>
        <w:rPr>
          <w:color w:val="000000"/>
        </w:rPr>
        <w:t>Возможные виды комплекта участника:</w:t>
      </w:r>
    </w:p>
    <w:p w:rsidR="00BF60B5" w:rsidRDefault="00BF60B5" w:rsidP="00BF60B5">
      <w:pPr>
        <w:rPr>
          <w:color w:val="000000"/>
        </w:rPr>
      </w:pPr>
      <w:r>
        <w:rPr>
          <w:color w:val="000000"/>
        </w:rPr>
        <w:t xml:space="preserve">тариф </w:t>
      </w:r>
      <w:r w:rsidRPr="00745BFD">
        <w:rPr>
          <w:color w:val="000000"/>
        </w:rPr>
        <w:t>«полный» - 10000 рублей</w:t>
      </w:r>
      <w:r>
        <w:rPr>
          <w:color w:val="000000"/>
        </w:rPr>
        <w:t xml:space="preserve"> (</w:t>
      </w:r>
      <w:r w:rsidRPr="00703C0B">
        <w:rPr>
          <w:color w:val="000000"/>
        </w:rPr>
        <w:t>участие в работе конференции, набор участника (</w:t>
      </w:r>
      <w:r>
        <w:rPr>
          <w:color w:val="000000"/>
        </w:rPr>
        <w:t>сумка</w:t>
      </w:r>
      <w:r w:rsidRPr="00703C0B">
        <w:rPr>
          <w:color w:val="000000"/>
        </w:rPr>
        <w:t>/рюкзак, программа, блокнот, ручка), публикация в сборнике тезисов конференции, кофе-брейки, пригласительные билеты для участия в товарищеском ужине</w:t>
      </w:r>
      <w:r>
        <w:rPr>
          <w:color w:val="000000"/>
        </w:rPr>
        <w:t>)</w:t>
      </w:r>
      <w:r w:rsidRPr="00745BFD">
        <w:rPr>
          <w:color w:val="000000"/>
        </w:rPr>
        <w:t xml:space="preserve">, </w:t>
      </w:r>
    </w:p>
    <w:p w:rsidR="00BF60B5" w:rsidRDefault="00BF60B5" w:rsidP="00BF60B5">
      <w:pPr>
        <w:rPr>
          <w:color w:val="000000"/>
        </w:rPr>
      </w:pPr>
      <w:r>
        <w:rPr>
          <w:color w:val="000000"/>
        </w:rPr>
        <w:t xml:space="preserve">тариф </w:t>
      </w:r>
      <w:r w:rsidRPr="00745BFD">
        <w:rPr>
          <w:color w:val="000000"/>
        </w:rPr>
        <w:t>«эконом» - 3500 рублей</w:t>
      </w:r>
      <w:r>
        <w:rPr>
          <w:color w:val="000000"/>
        </w:rPr>
        <w:t xml:space="preserve"> (</w:t>
      </w:r>
      <w:r w:rsidRPr="002739BF">
        <w:rPr>
          <w:color w:val="000000"/>
        </w:rPr>
        <w:t>участие в работе конференции, набор участника (папка, программа, блокнот, ручка), публикация в сборнике тезисов конференции, кофе-брейки</w:t>
      </w:r>
      <w:r>
        <w:rPr>
          <w:color w:val="000000"/>
        </w:rPr>
        <w:t>)</w:t>
      </w:r>
      <w:r w:rsidRPr="00745BFD">
        <w:rPr>
          <w:color w:val="000000"/>
        </w:rPr>
        <w:t xml:space="preserve">, </w:t>
      </w:r>
    </w:p>
    <w:p w:rsidR="00BF60B5" w:rsidRDefault="00BF60B5" w:rsidP="00BF60B5">
      <w:pPr>
        <w:rPr>
          <w:color w:val="000000"/>
        </w:rPr>
      </w:pPr>
      <w:r>
        <w:rPr>
          <w:color w:val="000000"/>
        </w:rPr>
        <w:t xml:space="preserve">тариф </w:t>
      </w:r>
      <w:r w:rsidRPr="00745BFD">
        <w:rPr>
          <w:color w:val="000000"/>
        </w:rPr>
        <w:t>«сопровождающее лицо</w:t>
      </w:r>
      <w:r>
        <w:rPr>
          <w:color w:val="000000"/>
        </w:rPr>
        <w:t>»</w:t>
      </w:r>
      <w:r w:rsidRPr="00745BFD">
        <w:rPr>
          <w:color w:val="000000"/>
        </w:rPr>
        <w:t xml:space="preserve"> – 3500 рублей</w:t>
      </w:r>
      <w:r>
        <w:rPr>
          <w:color w:val="000000"/>
        </w:rPr>
        <w:t xml:space="preserve"> (</w:t>
      </w:r>
      <w:r w:rsidRPr="0006728E">
        <w:rPr>
          <w:color w:val="000000"/>
        </w:rPr>
        <w:t>участие в работе конференции, пригласительные билеты для участия в товарищеском ужине</w:t>
      </w:r>
      <w:r w:rsidRPr="00745BFD">
        <w:rPr>
          <w:color w:val="000000"/>
        </w:rPr>
        <w:t>)</w:t>
      </w:r>
      <w:r>
        <w:rPr>
          <w:color w:val="000000"/>
        </w:rPr>
        <w:t>.</w:t>
      </w:r>
    </w:p>
    <w:p w:rsidR="00BF60B5" w:rsidRDefault="00BF60B5" w:rsidP="00BF60B5">
      <w:pPr>
        <w:rPr>
          <w:color w:val="000000"/>
        </w:rPr>
      </w:pPr>
      <w:r>
        <w:rPr>
          <w:color w:val="000000"/>
          <w:vertAlign w:val="superscript"/>
        </w:rPr>
        <w:t>3</w:t>
      </w:r>
      <w:r>
        <w:rPr>
          <w:color w:val="000000"/>
        </w:rPr>
        <w:t xml:space="preserve"> </w:t>
      </w:r>
      <w:r w:rsidR="00FC0CD5">
        <w:rPr>
          <w:color w:val="000000"/>
        </w:rPr>
        <w:t>Для включения в оргвзнос возможно проживание в гостини</w:t>
      </w:r>
      <w:r w:rsidR="00A71BC8">
        <w:rPr>
          <w:color w:val="000000"/>
        </w:rPr>
        <w:t>цах «Октябрьская», «</w:t>
      </w:r>
      <w:proofErr w:type="spellStart"/>
      <w:r w:rsidR="00A71BC8">
        <w:rPr>
          <w:color w:val="000000"/>
        </w:rPr>
        <w:t>Тесса</w:t>
      </w:r>
      <w:proofErr w:type="spellEnd"/>
      <w:r w:rsidR="00A71BC8">
        <w:rPr>
          <w:color w:val="000000"/>
        </w:rPr>
        <w:t>», «Рич</w:t>
      </w:r>
      <w:r w:rsidR="00FC0CD5">
        <w:rPr>
          <w:color w:val="000000"/>
        </w:rPr>
        <w:t>монд», «Гранд Холл»; стоимость проживания и категории номеров указаны в Приложении №1 к Договору.</w:t>
      </w:r>
      <w:r>
        <w:rPr>
          <w:color w:val="000000"/>
        </w:rPr>
        <w:t xml:space="preserve"> </w:t>
      </w:r>
    </w:p>
    <w:p w:rsidR="00BF60B5" w:rsidRDefault="00BF60B5" w:rsidP="00BF60B5">
      <w:pPr>
        <w:rPr>
          <w:color w:val="000000"/>
        </w:rPr>
      </w:pPr>
      <w:r>
        <w:rPr>
          <w:color w:val="000000"/>
          <w:vertAlign w:val="superscript"/>
        </w:rPr>
        <w:t>4</w:t>
      </w:r>
      <w:r>
        <w:rPr>
          <w:color w:val="000000"/>
        </w:rPr>
        <w:t xml:space="preserve"> Не ранее 24.09.2023 и не позднее 29.09.2023. В случае необходимости проживания в выбранном отеле до или после окончания конференции РНИКС-2023 (в том числе во время запланированного участия в </w:t>
      </w:r>
      <w:proofErr w:type="spellStart"/>
      <w:r>
        <w:rPr>
          <w:color w:val="000000"/>
        </w:rPr>
        <w:t>сателлитных</w:t>
      </w:r>
      <w:proofErr w:type="spellEnd"/>
      <w:r>
        <w:rPr>
          <w:color w:val="000000"/>
        </w:rPr>
        <w:t xml:space="preserve"> конференция </w:t>
      </w:r>
      <w:r w:rsidRPr="00A12A73">
        <w:rPr>
          <w:color w:val="000000"/>
        </w:rPr>
        <w:t>III Всероссийская научно-практическая конференция «Задачи и методы нейтронных исследований конденсированных сред»</w:t>
      </w:r>
      <w:r>
        <w:rPr>
          <w:color w:val="000000"/>
        </w:rPr>
        <w:t xml:space="preserve"> или </w:t>
      </w:r>
      <w:r w:rsidRPr="00F76EBF">
        <w:rPr>
          <w:color w:val="000000"/>
        </w:rPr>
        <w:t>V Молодёжная конференция «Проект DARIA: Компактные источники нейтронов в России»</w:t>
      </w:r>
      <w:r>
        <w:rPr>
          <w:color w:val="000000"/>
        </w:rPr>
        <w:t>) оплата проживания за эти дни не может быть включена в стоимость оргвзноса РНИКС-2023 и оплачивается участниками самостоятельно.</w:t>
      </w:r>
    </w:p>
    <w:p w:rsidR="00BF60B5" w:rsidRPr="00F76EBF" w:rsidRDefault="00FC0CD5" w:rsidP="00BF60B5">
      <w:pPr>
        <w:rPr>
          <w:b/>
          <w:sz w:val="24"/>
          <w:szCs w:val="24"/>
        </w:rPr>
      </w:pPr>
      <w:r>
        <w:rPr>
          <w:color w:val="000000"/>
          <w:vertAlign w:val="superscript"/>
        </w:rPr>
        <w:t>5</w:t>
      </w:r>
      <w:r w:rsidR="00BF60B5">
        <w:rPr>
          <w:color w:val="000000"/>
        </w:rPr>
        <w:t xml:space="preserve"> </w:t>
      </w:r>
      <w:r w:rsidR="00BF60B5" w:rsidRPr="00703C0B">
        <w:rPr>
          <w:b/>
          <w:color w:val="000000"/>
        </w:rPr>
        <w:t>Стоимость оргв</w:t>
      </w:r>
      <w:r w:rsidR="00A71BC8">
        <w:rPr>
          <w:b/>
          <w:color w:val="000000"/>
        </w:rPr>
        <w:t>з</w:t>
      </w:r>
      <w:r w:rsidR="00BF60B5" w:rsidRPr="00703C0B">
        <w:rPr>
          <w:b/>
          <w:color w:val="000000"/>
        </w:rPr>
        <w:t>носа рассчитывается на каждого участника или зарегистрированное сопровождающее лицо</w:t>
      </w:r>
      <w:r w:rsidR="00BF60B5" w:rsidRPr="00703C0B">
        <w:rPr>
          <w:b/>
          <w:color w:val="000000"/>
          <w:u w:val="single"/>
        </w:rPr>
        <w:t xml:space="preserve"> отдельно</w:t>
      </w:r>
      <w:r w:rsidR="00BF60B5" w:rsidRPr="00703C0B">
        <w:rPr>
          <w:b/>
          <w:color w:val="000000"/>
        </w:rPr>
        <w:t xml:space="preserve"> по формуле: (</w:t>
      </w:r>
      <w:r w:rsidR="00BF60B5">
        <w:rPr>
          <w:b/>
          <w:color w:val="000000"/>
        </w:rPr>
        <w:t>Стоимость</w:t>
      </w:r>
      <w:r w:rsidR="00BF60B5" w:rsidRPr="00703C0B">
        <w:rPr>
          <w:b/>
          <w:color w:val="000000"/>
        </w:rPr>
        <w:t xml:space="preserve"> комплекта участника) + (Стоимость за койко-место в </w:t>
      </w:r>
      <w:proofErr w:type="gramStart"/>
      <w:r w:rsidR="00BF60B5" w:rsidRPr="00703C0B">
        <w:rPr>
          <w:b/>
          <w:color w:val="000000"/>
        </w:rPr>
        <w:t>сутки)*</w:t>
      </w:r>
      <w:proofErr w:type="gramEnd"/>
      <w:r w:rsidR="00BF60B5" w:rsidRPr="00703C0B">
        <w:rPr>
          <w:b/>
          <w:color w:val="000000"/>
        </w:rPr>
        <w:t>( Количество ночей)</w:t>
      </w:r>
    </w:p>
    <w:p w:rsidR="008D354C" w:rsidRDefault="008D354C" w:rsidP="008D354C"/>
    <w:tbl>
      <w:tblPr>
        <w:tblW w:w="14317" w:type="dxa"/>
        <w:tblLook w:val="04A0" w:firstRow="1" w:lastRow="0" w:firstColumn="1" w:lastColumn="0" w:noHBand="0" w:noVBand="1"/>
      </w:tblPr>
      <w:tblGrid>
        <w:gridCol w:w="7655"/>
        <w:gridCol w:w="6662"/>
      </w:tblGrid>
      <w:tr w:rsidR="008D354C" w:rsidTr="0091711B">
        <w:tc>
          <w:tcPr>
            <w:tcW w:w="7655" w:type="dxa"/>
          </w:tcPr>
          <w:p w:rsidR="008D354C" w:rsidRPr="00D41C29" w:rsidRDefault="008D354C" w:rsidP="0057010D">
            <w:pPr>
              <w:rPr>
                <w:b/>
                <w:color w:val="000000"/>
                <w:sz w:val="24"/>
                <w:szCs w:val="24"/>
              </w:rPr>
            </w:pPr>
            <w:r w:rsidRPr="00D41C29">
              <w:rPr>
                <w:b/>
                <w:color w:val="000000"/>
                <w:sz w:val="24"/>
                <w:szCs w:val="24"/>
              </w:rPr>
              <w:t>Исполнитель</w:t>
            </w:r>
          </w:p>
          <w:p w:rsidR="008D354C" w:rsidRPr="00D41C29" w:rsidRDefault="008D354C" w:rsidP="0057010D">
            <w:pPr>
              <w:rPr>
                <w:color w:val="000000"/>
                <w:sz w:val="24"/>
                <w:szCs w:val="24"/>
              </w:rPr>
            </w:pPr>
            <w:r w:rsidRPr="00D41C29">
              <w:rPr>
                <w:color w:val="000000"/>
                <w:sz w:val="24"/>
                <w:szCs w:val="24"/>
              </w:rPr>
              <w:t xml:space="preserve">Некоммерческое партнерство </w:t>
            </w:r>
          </w:p>
          <w:p w:rsidR="008D354C" w:rsidRPr="00D41C29" w:rsidRDefault="008D354C" w:rsidP="0057010D">
            <w:pPr>
              <w:rPr>
                <w:color w:val="000000"/>
                <w:sz w:val="24"/>
                <w:szCs w:val="24"/>
              </w:rPr>
            </w:pPr>
            <w:r w:rsidRPr="00D41C29">
              <w:rPr>
                <w:color w:val="000000"/>
                <w:sz w:val="24"/>
                <w:szCs w:val="24"/>
              </w:rPr>
              <w:t>«Региональный научно-технический центр»</w:t>
            </w:r>
          </w:p>
          <w:p w:rsidR="008D354C" w:rsidRPr="00D41C29" w:rsidRDefault="008D354C" w:rsidP="0057010D">
            <w:pPr>
              <w:rPr>
                <w:color w:val="000000"/>
                <w:sz w:val="24"/>
                <w:szCs w:val="24"/>
              </w:rPr>
            </w:pPr>
            <w:r w:rsidRPr="00D41C29">
              <w:rPr>
                <w:color w:val="000000"/>
                <w:sz w:val="24"/>
                <w:szCs w:val="24"/>
              </w:rPr>
              <w:t xml:space="preserve">Адрес: 620049, г. Екатеринбург, </w:t>
            </w:r>
            <w:r w:rsidRPr="00D41C29">
              <w:rPr>
                <w:color w:val="000000"/>
                <w:sz w:val="24"/>
                <w:szCs w:val="24"/>
              </w:rPr>
              <w:br/>
              <w:t xml:space="preserve">ул. Первомайская, д. 91 </w:t>
            </w:r>
          </w:p>
          <w:p w:rsidR="00400089" w:rsidRPr="00400089" w:rsidRDefault="00400089" w:rsidP="00400089">
            <w:pPr>
              <w:rPr>
                <w:color w:val="000000"/>
                <w:sz w:val="24"/>
                <w:szCs w:val="24"/>
              </w:rPr>
            </w:pPr>
            <w:r w:rsidRPr="00400089">
              <w:rPr>
                <w:color w:val="000000"/>
                <w:sz w:val="24"/>
                <w:szCs w:val="24"/>
              </w:rPr>
              <w:t>ИНН/КПП 6670029895/667001001</w:t>
            </w:r>
          </w:p>
          <w:p w:rsidR="00400089" w:rsidRPr="00400089" w:rsidRDefault="00400089" w:rsidP="00400089">
            <w:pPr>
              <w:rPr>
                <w:color w:val="000000"/>
                <w:sz w:val="24"/>
                <w:szCs w:val="24"/>
              </w:rPr>
            </w:pPr>
            <w:r w:rsidRPr="00400089">
              <w:rPr>
                <w:color w:val="000000"/>
                <w:sz w:val="24"/>
                <w:szCs w:val="24"/>
              </w:rPr>
              <w:lastRenderedPageBreak/>
              <w:t xml:space="preserve">Уральский банк ПАО Сбербанк </w:t>
            </w:r>
          </w:p>
          <w:p w:rsidR="00400089" w:rsidRPr="00400089" w:rsidRDefault="00400089" w:rsidP="00400089">
            <w:pPr>
              <w:rPr>
                <w:color w:val="000000"/>
                <w:sz w:val="24"/>
                <w:szCs w:val="24"/>
              </w:rPr>
            </w:pPr>
            <w:r w:rsidRPr="00400089">
              <w:rPr>
                <w:color w:val="000000"/>
                <w:sz w:val="24"/>
                <w:szCs w:val="24"/>
              </w:rPr>
              <w:t>БИК 046577674</w:t>
            </w:r>
          </w:p>
          <w:p w:rsidR="00400089" w:rsidRPr="00400089" w:rsidRDefault="00400089" w:rsidP="00400089">
            <w:pPr>
              <w:rPr>
                <w:color w:val="000000"/>
                <w:sz w:val="24"/>
                <w:szCs w:val="24"/>
              </w:rPr>
            </w:pPr>
            <w:r w:rsidRPr="00400089">
              <w:rPr>
                <w:color w:val="000000"/>
                <w:sz w:val="24"/>
                <w:szCs w:val="24"/>
              </w:rPr>
              <w:t>Корр.счет 30101810500000000674</w:t>
            </w:r>
          </w:p>
          <w:p w:rsidR="008D354C" w:rsidRPr="00D41C29" w:rsidRDefault="00400089" w:rsidP="00400089">
            <w:pPr>
              <w:rPr>
                <w:color w:val="000000"/>
                <w:sz w:val="24"/>
                <w:szCs w:val="24"/>
              </w:rPr>
            </w:pPr>
            <w:r w:rsidRPr="00400089">
              <w:rPr>
                <w:color w:val="000000"/>
                <w:sz w:val="24"/>
                <w:szCs w:val="24"/>
              </w:rPr>
              <w:t>Расчетный счет: 40703810616160104430</w:t>
            </w:r>
          </w:p>
          <w:p w:rsidR="008D354C" w:rsidRPr="0001288C" w:rsidRDefault="008D354C" w:rsidP="0057010D">
            <w:pPr>
              <w:rPr>
                <w:color w:val="000000"/>
                <w:sz w:val="24"/>
                <w:szCs w:val="24"/>
                <w:lang w:val="en-US"/>
              </w:rPr>
            </w:pPr>
            <w:r w:rsidRPr="00D41C29">
              <w:rPr>
                <w:color w:val="000000"/>
                <w:sz w:val="24"/>
                <w:szCs w:val="24"/>
                <w:lang w:val="en-US"/>
              </w:rPr>
              <w:t>E</w:t>
            </w:r>
            <w:r w:rsidRPr="0001288C">
              <w:rPr>
                <w:color w:val="000000"/>
                <w:sz w:val="24"/>
                <w:szCs w:val="24"/>
                <w:lang w:val="en-US"/>
              </w:rPr>
              <w:t>-</w:t>
            </w:r>
            <w:r w:rsidRPr="00D41C29">
              <w:rPr>
                <w:color w:val="000000"/>
                <w:sz w:val="24"/>
                <w:szCs w:val="24"/>
                <w:lang w:val="en-US"/>
              </w:rPr>
              <w:t>mail</w:t>
            </w:r>
            <w:r w:rsidRPr="0001288C">
              <w:rPr>
                <w:color w:val="000000"/>
                <w:sz w:val="24"/>
                <w:szCs w:val="24"/>
                <w:lang w:val="en-US"/>
              </w:rPr>
              <w:t xml:space="preserve">: </w:t>
            </w:r>
            <w:hyperlink r:id="rId10" w:history="1">
              <w:r w:rsidRPr="00D41C29">
                <w:rPr>
                  <w:rStyle w:val="ab"/>
                  <w:b w:val="0"/>
                  <w:color w:val="000000"/>
                  <w:sz w:val="24"/>
                  <w:szCs w:val="24"/>
                  <w:lang w:val="en-US"/>
                </w:rPr>
                <w:t>rntc</w:t>
              </w:r>
              <w:r w:rsidRPr="0001288C">
                <w:rPr>
                  <w:rStyle w:val="ab"/>
                  <w:b w:val="0"/>
                  <w:color w:val="000000"/>
                  <w:sz w:val="24"/>
                  <w:szCs w:val="24"/>
                  <w:lang w:val="en-US"/>
                </w:rPr>
                <w:t>@</w:t>
              </w:r>
              <w:r w:rsidRPr="00D41C29">
                <w:rPr>
                  <w:rStyle w:val="ab"/>
                  <w:b w:val="0"/>
                  <w:color w:val="000000"/>
                  <w:sz w:val="24"/>
                  <w:szCs w:val="24"/>
                  <w:lang w:val="en-US"/>
                </w:rPr>
                <w:t>yandex</w:t>
              </w:r>
              <w:r w:rsidRPr="0001288C">
                <w:rPr>
                  <w:rStyle w:val="ab"/>
                  <w:b w:val="0"/>
                  <w:color w:val="000000"/>
                  <w:sz w:val="24"/>
                  <w:szCs w:val="24"/>
                  <w:lang w:val="en-US"/>
                </w:rPr>
                <w:t>.</w:t>
              </w:r>
              <w:r w:rsidRPr="00D41C29">
                <w:rPr>
                  <w:rStyle w:val="ab"/>
                  <w:b w:val="0"/>
                  <w:color w:val="000000"/>
                  <w:sz w:val="24"/>
                  <w:szCs w:val="24"/>
                  <w:lang w:val="en-US"/>
                </w:rPr>
                <w:t>ru</w:t>
              </w:r>
            </w:hyperlink>
          </w:p>
          <w:p w:rsidR="008D354C" w:rsidRPr="0001288C" w:rsidRDefault="008D354C" w:rsidP="0057010D">
            <w:pPr>
              <w:rPr>
                <w:color w:val="000000"/>
                <w:sz w:val="24"/>
                <w:szCs w:val="24"/>
                <w:lang w:val="en-US"/>
              </w:rPr>
            </w:pPr>
            <w:r w:rsidRPr="00D41C29">
              <w:rPr>
                <w:color w:val="000000"/>
                <w:sz w:val="24"/>
                <w:szCs w:val="24"/>
              </w:rPr>
              <w:t>Тел</w:t>
            </w:r>
            <w:r w:rsidRPr="0001288C">
              <w:rPr>
                <w:color w:val="000000"/>
                <w:sz w:val="24"/>
                <w:szCs w:val="24"/>
                <w:lang w:val="en-US"/>
              </w:rPr>
              <w:t>. (343) 362-32-32</w:t>
            </w:r>
          </w:p>
          <w:p w:rsidR="008D354C" w:rsidRPr="0001288C" w:rsidRDefault="008D354C" w:rsidP="0057010D">
            <w:pPr>
              <w:rPr>
                <w:lang w:val="en-US"/>
              </w:rPr>
            </w:pPr>
          </w:p>
        </w:tc>
        <w:tc>
          <w:tcPr>
            <w:tcW w:w="6662" w:type="dxa"/>
          </w:tcPr>
          <w:p w:rsidR="008D354C" w:rsidRPr="00D41C29" w:rsidRDefault="008D354C" w:rsidP="0057010D">
            <w:pPr>
              <w:pStyle w:val="1"/>
              <w:jc w:val="left"/>
              <w:rPr>
                <w:color w:val="000000"/>
                <w:szCs w:val="24"/>
                <w:lang w:val="ru-RU"/>
              </w:rPr>
            </w:pPr>
            <w:r w:rsidRPr="00D41C29">
              <w:rPr>
                <w:color w:val="000000"/>
                <w:szCs w:val="24"/>
                <w:lang w:val="ru-RU"/>
              </w:rPr>
              <w:lastRenderedPageBreak/>
              <w:t>Заказчик</w:t>
            </w:r>
          </w:p>
          <w:p w:rsidR="008D354C" w:rsidRPr="00D41C29" w:rsidRDefault="008D354C" w:rsidP="0057010D">
            <w:pPr>
              <w:pStyle w:val="1"/>
              <w:jc w:val="left"/>
              <w:rPr>
                <w:b w:val="0"/>
                <w:color w:val="000000"/>
                <w:szCs w:val="24"/>
                <w:highlight w:val="yellow"/>
                <w:lang w:val="ru-RU"/>
              </w:rPr>
            </w:pPr>
            <w:r w:rsidRPr="00D41C29">
              <w:rPr>
                <w:b w:val="0"/>
                <w:color w:val="000000"/>
                <w:szCs w:val="24"/>
                <w:highlight w:val="yellow"/>
                <w:lang w:val="ru-RU"/>
              </w:rPr>
              <w:t>НАЗВАНИЕ ОРГАНИЗАЦИИ</w:t>
            </w:r>
          </w:p>
          <w:p w:rsidR="008D354C" w:rsidRPr="00D41C29" w:rsidRDefault="008D354C" w:rsidP="0057010D">
            <w:pPr>
              <w:rPr>
                <w:color w:val="000000"/>
                <w:sz w:val="24"/>
                <w:szCs w:val="24"/>
                <w:highlight w:val="yellow"/>
              </w:rPr>
            </w:pPr>
            <w:r w:rsidRPr="00D41C29">
              <w:rPr>
                <w:color w:val="000000"/>
                <w:sz w:val="24"/>
                <w:szCs w:val="24"/>
                <w:highlight w:val="yellow"/>
              </w:rPr>
              <w:t>АДРЕС</w:t>
            </w:r>
          </w:p>
          <w:p w:rsidR="008D354C" w:rsidRPr="00D41C29" w:rsidRDefault="008D354C" w:rsidP="0057010D">
            <w:pPr>
              <w:jc w:val="both"/>
              <w:rPr>
                <w:color w:val="000000"/>
                <w:sz w:val="24"/>
                <w:szCs w:val="24"/>
              </w:rPr>
            </w:pPr>
            <w:r w:rsidRPr="00D41C29">
              <w:rPr>
                <w:color w:val="000000"/>
                <w:sz w:val="24"/>
                <w:szCs w:val="24"/>
                <w:highlight w:val="yellow"/>
              </w:rPr>
              <w:t>РЕКВИЗИТЫ</w:t>
            </w:r>
          </w:p>
          <w:p w:rsidR="008D354C" w:rsidRPr="00D41C29" w:rsidRDefault="008D354C" w:rsidP="0057010D">
            <w:pPr>
              <w:jc w:val="both"/>
              <w:rPr>
                <w:color w:val="000000"/>
                <w:sz w:val="24"/>
                <w:szCs w:val="24"/>
              </w:rPr>
            </w:pPr>
          </w:p>
          <w:p w:rsidR="008D354C" w:rsidRDefault="008D354C" w:rsidP="0057010D"/>
        </w:tc>
      </w:tr>
      <w:tr w:rsidR="008D354C" w:rsidRPr="00C04E6F" w:rsidTr="0091711B">
        <w:tc>
          <w:tcPr>
            <w:tcW w:w="7655" w:type="dxa"/>
            <w:shd w:val="clear" w:color="auto" w:fill="auto"/>
          </w:tcPr>
          <w:p w:rsidR="008D354C" w:rsidRPr="00C04E6F" w:rsidRDefault="008D354C" w:rsidP="0057010D">
            <w:pPr>
              <w:spacing w:after="240"/>
              <w:jc w:val="both"/>
              <w:rPr>
                <w:color w:val="000000"/>
                <w:sz w:val="24"/>
                <w:szCs w:val="24"/>
              </w:rPr>
            </w:pPr>
            <w:r w:rsidRPr="00C04E6F">
              <w:rPr>
                <w:color w:val="000000"/>
                <w:sz w:val="24"/>
                <w:szCs w:val="24"/>
              </w:rPr>
              <w:lastRenderedPageBreak/>
              <w:t xml:space="preserve">Директор НП </w:t>
            </w:r>
            <w:r>
              <w:rPr>
                <w:color w:val="000000"/>
                <w:sz w:val="24"/>
                <w:szCs w:val="24"/>
              </w:rPr>
              <w:t>«</w:t>
            </w:r>
            <w:r w:rsidRPr="00C04E6F">
              <w:rPr>
                <w:color w:val="000000"/>
                <w:sz w:val="24"/>
                <w:szCs w:val="24"/>
              </w:rPr>
              <w:t>РНТЦ</w:t>
            </w:r>
            <w:r>
              <w:rPr>
                <w:color w:val="000000"/>
                <w:sz w:val="24"/>
                <w:szCs w:val="24"/>
              </w:rPr>
              <w:t>»</w:t>
            </w:r>
          </w:p>
          <w:p w:rsidR="008D354C" w:rsidRPr="00C04E6F" w:rsidRDefault="008D354C" w:rsidP="0057010D">
            <w:pPr>
              <w:spacing w:after="240"/>
              <w:jc w:val="both"/>
              <w:rPr>
                <w:color w:val="000000"/>
                <w:sz w:val="24"/>
                <w:szCs w:val="24"/>
              </w:rPr>
            </w:pPr>
            <w:r w:rsidRPr="00C04E6F">
              <w:rPr>
                <w:color w:val="000000"/>
                <w:sz w:val="24"/>
                <w:szCs w:val="24"/>
              </w:rPr>
              <w:t xml:space="preserve">__________________ </w:t>
            </w:r>
            <w:proofErr w:type="spellStart"/>
            <w:r>
              <w:rPr>
                <w:color w:val="000000"/>
                <w:sz w:val="24"/>
                <w:szCs w:val="24"/>
              </w:rPr>
              <w:t>Кетова</w:t>
            </w:r>
            <w:proofErr w:type="spellEnd"/>
            <w:r>
              <w:rPr>
                <w:color w:val="000000"/>
                <w:sz w:val="24"/>
                <w:szCs w:val="24"/>
              </w:rPr>
              <w:t xml:space="preserve"> Т.С.</w:t>
            </w:r>
          </w:p>
          <w:p w:rsidR="008D354C" w:rsidRPr="00C04E6F" w:rsidRDefault="008D354C" w:rsidP="0057010D">
            <w:pPr>
              <w:spacing w:after="240"/>
              <w:jc w:val="both"/>
              <w:rPr>
                <w:color w:val="000000"/>
                <w:sz w:val="24"/>
                <w:szCs w:val="24"/>
              </w:rPr>
            </w:pPr>
            <w:r w:rsidRPr="00C04E6F">
              <w:rPr>
                <w:color w:val="000000"/>
                <w:sz w:val="24"/>
                <w:szCs w:val="24"/>
              </w:rPr>
              <w:t>«___» _____________202</w:t>
            </w:r>
            <w:r w:rsidR="005B18FD">
              <w:rPr>
                <w:color w:val="000000"/>
                <w:sz w:val="24"/>
                <w:szCs w:val="24"/>
              </w:rPr>
              <w:t>3</w:t>
            </w:r>
            <w:r w:rsidRPr="00C04E6F">
              <w:rPr>
                <w:color w:val="000000"/>
                <w:sz w:val="24"/>
                <w:szCs w:val="24"/>
              </w:rPr>
              <w:t xml:space="preserve"> г.</w:t>
            </w:r>
          </w:p>
          <w:p w:rsidR="008D354C" w:rsidRPr="00C04E6F" w:rsidRDefault="008D354C" w:rsidP="0057010D">
            <w:pPr>
              <w:spacing w:after="240"/>
              <w:jc w:val="both"/>
              <w:rPr>
                <w:color w:val="000000"/>
                <w:sz w:val="24"/>
                <w:szCs w:val="24"/>
              </w:rPr>
            </w:pPr>
            <w:r w:rsidRPr="00C04E6F">
              <w:rPr>
                <w:color w:val="000000"/>
                <w:sz w:val="24"/>
                <w:szCs w:val="24"/>
              </w:rPr>
              <w:t>М.</w:t>
            </w:r>
            <w:r>
              <w:rPr>
                <w:color w:val="000000"/>
                <w:sz w:val="24"/>
                <w:szCs w:val="24"/>
              </w:rPr>
              <w:t>П</w:t>
            </w:r>
            <w:r w:rsidRPr="00C04E6F">
              <w:rPr>
                <w:color w:val="000000"/>
                <w:sz w:val="24"/>
                <w:szCs w:val="24"/>
              </w:rPr>
              <w:t>.</w:t>
            </w:r>
          </w:p>
        </w:tc>
        <w:tc>
          <w:tcPr>
            <w:tcW w:w="6662" w:type="dxa"/>
            <w:shd w:val="clear" w:color="auto" w:fill="auto"/>
          </w:tcPr>
          <w:p w:rsidR="008D354C" w:rsidRPr="00C04E6F" w:rsidRDefault="008D354C" w:rsidP="0057010D">
            <w:pPr>
              <w:spacing w:after="240"/>
              <w:jc w:val="right"/>
              <w:rPr>
                <w:color w:val="000000"/>
                <w:sz w:val="24"/>
                <w:szCs w:val="24"/>
              </w:rPr>
            </w:pPr>
            <w:r w:rsidRPr="005B18FD">
              <w:rPr>
                <w:color w:val="000000"/>
                <w:sz w:val="24"/>
                <w:szCs w:val="24"/>
                <w:highlight w:val="yellow"/>
              </w:rPr>
              <w:t>ДОЛЖНОСТЬ</w:t>
            </w:r>
          </w:p>
          <w:p w:rsidR="008D354C" w:rsidRPr="00C04E6F" w:rsidRDefault="008D354C" w:rsidP="0057010D">
            <w:pPr>
              <w:spacing w:after="240"/>
              <w:jc w:val="right"/>
              <w:rPr>
                <w:color w:val="000000"/>
                <w:sz w:val="24"/>
                <w:szCs w:val="24"/>
              </w:rPr>
            </w:pPr>
            <w:r w:rsidRPr="00C04E6F">
              <w:rPr>
                <w:color w:val="000000"/>
                <w:sz w:val="24"/>
                <w:szCs w:val="24"/>
              </w:rPr>
              <w:t>________________________</w:t>
            </w:r>
            <w:r w:rsidRPr="005B18FD">
              <w:rPr>
                <w:color w:val="000000"/>
                <w:sz w:val="24"/>
                <w:szCs w:val="24"/>
                <w:highlight w:val="yellow"/>
              </w:rPr>
              <w:t>ФИО</w:t>
            </w:r>
          </w:p>
          <w:p w:rsidR="008D354C" w:rsidRDefault="008D354C" w:rsidP="0057010D">
            <w:pPr>
              <w:spacing w:after="240"/>
              <w:jc w:val="right"/>
              <w:rPr>
                <w:color w:val="000000"/>
                <w:sz w:val="24"/>
                <w:szCs w:val="24"/>
              </w:rPr>
            </w:pPr>
            <w:r w:rsidRPr="00C04E6F">
              <w:rPr>
                <w:color w:val="000000"/>
                <w:sz w:val="24"/>
                <w:szCs w:val="24"/>
              </w:rPr>
              <w:t>«___» _____________202</w:t>
            </w:r>
            <w:r w:rsidR="005B18FD">
              <w:rPr>
                <w:color w:val="000000"/>
                <w:sz w:val="24"/>
                <w:szCs w:val="24"/>
              </w:rPr>
              <w:t>3</w:t>
            </w:r>
            <w:r w:rsidRPr="00C04E6F">
              <w:rPr>
                <w:color w:val="000000"/>
                <w:sz w:val="24"/>
                <w:szCs w:val="24"/>
              </w:rPr>
              <w:t xml:space="preserve"> г.</w:t>
            </w:r>
          </w:p>
          <w:p w:rsidR="008D354C" w:rsidRPr="00C04E6F" w:rsidRDefault="008D354C" w:rsidP="0057010D">
            <w:pPr>
              <w:spacing w:after="240"/>
              <w:jc w:val="center"/>
              <w:rPr>
                <w:color w:val="000000"/>
                <w:sz w:val="24"/>
                <w:szCs w:val="24"/>
              </w:rPr>
            </w:pPr>
            <w:r>
              <w:rPr>
                <w:color w:val="000000"/>
                <w:sz w:val="24"/>
                <w:szCs w:val="24"/>
              </w:rPr>
              <w:t>М.П.</w:t>
            </w:r>
          </w:p>
          <w:p w:rsidR="008D354C" w:rsidRPr="00C04E6F" w:rsidRDefault="008D354C" w:rsidP="0057010D">
            <w:pPr>
              <w:spacing w:after="240"/>
              <w:jc w:val="both"/>
              <w:rPr>
                <w:color w:val="000000"/>
                <w:sz w:val="24"/>
                <w:szCs w:val="24"/>
              </w:rPr>
            </w:pPr>
          </w:p>
        </w:tc>
      </w:tr>
    </w:tbl>
    <w:p w:rsidR="0091711B" w:rsidRDefault="0091711B" w:rsidP="008D354C">
      <w:pPr>
        <w:pStyle w:val="41"/>
        <w:spacing w:after="120"/>
        <w:outlineLvl w:val="3"/>
        <w:rPr>
          <w:rFonts w:ascii="Times New Roman" w:hAnsi="Times New Roman"/>
          <w:color w:val="000000"/>
          <w:szCs w:val="24"/>
        </w:rPr>
        <w:sectPr w:rsidR="0091711B" w:rsidSect="0091711B">
          <w:pgSz w:w="16838" w:h="11906" w:orient="landscape" w:code="9"/>
          <w:pgMar w:top="993" w:right="851" w:bottom="709" w:left="425" w:header="720" w:footer="720" w:gutter="0"/>
          <w:cols w:space="720"/>
          <w:titlePg/>
        </w:sectPr>
      </w:pPr>
    </w:p>
    <w:p w:rsidR="008D354C" w:rsidRPr="00FD46E0" w:rsidRDefault="008D354C" w:rsidP="008D354C">
      <w:pPr>
        <w:pStyle w:val="41"/>
        <w:spacing w:after="120"/>
        <w:outlineLvl w:val="3"/>
        <w:rPr>
          <w:rFonts w:ascii="Times New Roman" w:hAnsi="Times New Roman"/>
          <w:color w:val="000000"/>
          <w:szCs w:val="24"/>
        </w:rPr>
      </w:pPr>
      <w:r w:rsidRPr="00FD46E0">
        <w:rPr>
          <w:rFonts w:ascii="Times New Roman" w:hAnsi="Times New Roman"/>
          <w:color w:val="000000"/>
          <w:szCs w:val="24"/>
        </w:rPr>
        <w:lastRenderedPageBreak/>
        <w:t>АКТ ОБ ОКАЗАНИИ УСЛУГ</w:t>
      </w:r>
    </w:p>
    <w:p w:rsidR="008D354C" w:rsidRPr="00FD46E0" w:rsidRDefault="008D354C" w:rsidP="008D354C">
      <w:pPr>
        <w:jc w:val="center"/>
        <w:rPr>
          <w:b/>
          <w:sz w:val="24"/>
          <w:szCs w:val="24"/>
        </w:rPr>
      </w:pPr>
      <w:r w:rsidRPr="00FD46E0">
        <w:rPr>
          <w:sz w:val="24"/>
          <w:szCs w:val="24"/>
        </w:rPr>
        <w:t>по Договору</w:t>
      </w:r>
      <w:r>
        <w:rPr>
          <w:sz w:val="24"/>
          <w:szCs w:val="24"/>
        </w:rPr>
        <w:t xml:space="preserve"> </w:t>
      </w:r>
      <w:r w:rsidRPr="00CE4F15">
        <w:rPr>
          <w:sz w:val="24"/>
          <w:szCs w:val="24"/>
        </w:rPr>
        <w:t>№ ____________  от «___»____________20</w:t>
      </w:r>
      <w:r w:rsidR="007603D9">
        <w:rPr>
          <w:sz w:val="24"/>
          <w:szCs w:val="24"/>
        </w:rPr>
        <w:t>23</w:t>
      </w:r>
      <w:r w:rsidRPr="00CE4F15">
        <w:rPr>
          <w:sz w:val="24"/>
          <w:szCs w:val="24"/>
        </w:rPr>
        <w:t xml:space="preserve"> г.</w:t>
      </w:r>
    </w:p>
    <w:p w:rsidR="00575EFB" w:rsidRPr="00C04E6F" w:rsidRDefault="00575EFB" w:rsidP="008D354C">
      <w:pPr>
        <w:pStyle w:val="41"/>
        <w:outlineLvl w:val="3"/>
        <w:rPr>
          <w:rFonts w:ascii="Times New Roman" w:hAnsi="Times New Roman"/>
          <w:color w:val="000000"/>
          <w:szCs w:val="24"/>
        </w:rPr>
      </w:pPr>
    </w:p>
    <w:p w:rsidR="008D354C" w:rsidRDefault="008D354C" w:rsidP="008D354C">
      <w:pPr>
        <w:pStyle w:val="41"/>
        <w:ind w:firstLine="425"/>
        <w:jc w:val="both"/>
        <w:outlineLvl w:val="3"/>
        <w:rPr>
          <w:rFonts w:ascii="Times New Roman" w:hAnsi="Times New Roman"/>
          <w:b w:val="0"/>
          <w:color w:val="000000"/>
          <w:szCs w:val="24"/>
        </w:rPr>
      </w:pPr>
      <w:r w:rsidRPr="00C04E6F">
        <w:rPr>
          <w:rFonts w:ascii="Times New Roman" w:hAnsi="Times New Roman"/>
          <w:b w:val="0"/>
          <w:color w:val="000000"/>
          <w:szCs w:val="24"/>
        </w:rPr>
        <w:t>Мы, нижеподписавшиеся,</w:t>
      </w:r>
      <w:r>
        <w:rPr>
          <w:rFonts w:ascii="Times New Roman" w:hAnsi="Times New Roman"/>
          <w:b w:val="0"/>
          <w:color w:val="000000"/>
          <w:szCs w:val="24"/>
        </w:rPr>
        <w:t xml:space="preserve"> </w:t>
      </w:r>
      <w:r w:rsidR="00A03A8A" w:rsidRPr="00A03A8A">
        <w:rPr>
          <w:rFonts w:ascii="Times New Roman" w:hAnsi="Times New Roman"/>
          <w:b w:val="0"/>
          <w:color w:val="000000"/>
          <w:szCs w:val="24"/>
        </w:rPr>
        <w:t xml:space="preserve">Некоммерческое партнерство «Региональный научно-технический центр» (НП «РНТЦ») в лице директора Кетовой Татьяны Сергеевны, действующий на основании Устава, именуемое в дальнейшем «Исполнитель», с одной стороны, и </w:t>
      </w:r>
      <w:r w:rsidR="00A03A8A" w:rsidRPr="005B18FD">
        <w:rPr>
          <w:rFonts w:ascii="Times New Roman" w:hAnsi="Times New Roman"/>
          <w:b w:val="0"/>
          <w:color w:val="000000"/>
          <w:szCs w:val="24"/>
          <w:highlight w:val="yellow"/>
        </w:rPr>
        <w:t>НАЗВАНИЕ ОРГАНИЗАЦИИ</w:t>
      </w:r>
      <w:r w:rsidR="00A03A8A" w:rsidRPr="00A03A8A">
        <w:rPr>
          <w:rFonts w:ascii="Times New Roman" w:hAnsi="Times New Roman"/>
          <w:b w:val="0"/>
          <w:color w:val="000000"/>
          <w:szCs w:val="24"/>
        </w:rPr>
        <w:t xml:space="preserve">, именуемый в дальнейшем «Заказчик», в лице </w:t>
      </w:r>
      <w:r w:rsidR="00A03A8A" w:rsidRPr="005B18FD">
        <w:rPr>
          <w:rFonts w:ascii="Times New Roman" w:hAnsi="Times New Roman"/>
          <w:b w:val="0"/>
          <w:color w:val="000000"/>
          <w:szCs w:val="24"/>
          <w:highlight w:val="yellow"/>
        </w:rPr>
        <w:t>ДОЛЖНОСТЬ, ФИО,</w:t>
      </w:r>
      <w:r w:rsidR="00A03A8A" w:rsidRPr="00A03A8A">
        <w:rPr>
          <w:rFonts w:ascii="Times New Roman" w:hAnsi="Times New Roman"/>
          <w:b w:val="0"/>
          <w:color w:val="000000"/>
          <w:szCs w:val="24"/>
        </w:rPr>
        <w:t xml:space="preserve"> действующего на основании </w:t>
      </w:r>
      <w:r w:rsidR="00A03A8A" w:rsidRPr="005B18FD">
        <w:rPr>
          <w:rFonts w:ascii="Times New Roman" w:hAnsi="Times New Roman"/>
          <w:b w:val="0"/>
          <w:color w:val="000000"/>
          <w:szCs w:val="24"/>
          <w:highlight w:val="yellow"/>
        </w:rPr>
        <w:t>ДОКУМЕНТ</w:t>
      </w:r>
      <w:r w:rsidR="00A03A8A" w:rsidRPr="00A03A8A">
        <w:rPr>
          <w:rFonts w:ascii="Times New Roman" w:hAnsi="Times New Roman"/>
          <w:b w:val="0"/>
          <w:color w:val="000000"/>
          <w:szCs w:val="24"/>
        </w:rPr>
        <w:t xml:space="preserve">, </w:t>
      </w:r>
      <w:r w:rsidR="00FE5B18">
        <w:rPr>
          <w:rFonts w:ascii="Times New Roman" w:hAnsi="Times New Roman"/>
          <w:b w:val="0"/>
          <w:color w:val="000000"/>
          <w:szCs w:val="24"/>
        </w:rPr>
        <w:t xml:space="preserve">вместе </w:t>
      </w:r>
      <w:r w:rsidR="00A03A8A" w:rsidRPr="00A03A8A">
        <w:rPr>
          <w:rFonts w:ascii="Times New Roman" w:hAnsi="Times New Roman"/>
          <w:b w:val="0"/>
          <w:color w:val="000000"/>
          <w:szCs w:val="24"/>
        </w:rPr>
        <w:t>именуемые «Стороны»,</w:t>
      </w:r>
      <w:r w:rsidR="00A03A8A">
        <w:rPr>
          <w:color w:val="000000"/>
          <w:szCs w:val="24"/>
        </w:rPr>
        <w:t xml:space="preserve"> </w:t>
      </w:r>
      <w:r w:rsidRPr="00C04E6F">
        <w:rPr>
          <w:rFonts w:ascii="Times New Roman" w:hAnsi="Times New Roman"/>
          <w:b w:val="0"/>
          <w:color w:val="000000"/>
          <w:szCs w:val="24"/>
        </w:rPr>
        <w:t xml:space="preserve">составили настоящий Акт о </w:t>
      </w:r>
      <w:r>
        <w:rPr>
          <w:rFonts w:ascii="Times New Roman" w:hAnsi="Times New Roman"/>
          <w:b w:val="0"/>
          <w:color w:val="000000"/>
          <w:szCs w:val="24"/>
        </w:rPr>
        <w:t>нижеследующем:</w:t>
      </w:r>
    </w:p>
    <w:p w:rsidR="008D354C" w:rsidRPr="00986CC6" w:rsidRDefault="008D354C" w:rsidP="008D354C">
      <w:pPr>
        <w:numPr>
          <w:ilvl w:val="0"/>
          <w:numId w:val="32"/>
        </w:numPr>
        <w:tabs>
          <w:tab w:val="left" w:pos="993"/>
        </w:tabs>
        <w:suppressAutoHyphens/>
        <w:ind w:left="0" w:firstLine="425"/>
        <w:contextualSpacing/>
        <w:jc w:val="both"/>
        <w:rPr>
          <w:sz w:val="24"/>
          <w:szCs w:val="24"/>
        </w:rPr>
      </w:pPr>
      <w:r w:rsidRPr="00986CC6">
        <w:rPr>
          <w:color w:val="000009"/>
          <w:sz w:val="24"/>
          <w:szCs w:val="24"/>
        </w:rPr>
        <w:t xml:space="preserve">В соответствии с заключенным договором Исполнитель оказал Заказчику услуги по организации участия </w:t>
      </w:r>
      <w:r>
        <w:rPr>
          <w:color w:val="000009"/>
          <w:sz w:val="24"/>
          <w:szCs w:val="24"/>
        </w:rPr>
        <w:t>представителей З</w:t>
      </w:r>
      <w:r w:rsidRPr="00986CC6">
        <w:rPr>
          <w:color w:val="000009"/>
          <w:sz w:val="24"/>
          <w:szCs w:val="24"/>
        </w:rPr>
        <w:t xml:space="preserve">аказчика в </w:t>
      </w:r>
      <w:bookmarkStart w:id="0" w:name="_GoBack"/>
      <w:bookmarkEnd w:id="0"/>
      <w:r w:rsidR="005B18FD" w:rsidRPr="00D522BE">
        <w:rPr>
          <w:sz w:val="24"/>
          <w:szCs w:val="24"/>
        </w:rPr>
        <w:t>Конференции по использованию рассеяния нейтронов в исследовании конденсированных сред (РНИКС-2023)</w:t>
      </w:r>
      <w:r w:rsidR="005B18FD" w:rsidRPr="00D522BE">
        <w:rPr>
          <w:color w:val="000009"/>
          <w:sz w:val="24"/>
          <w:szCs w:val="24"/>
        </w:rPr>
        <w:t>, г. Екатеринбург, 25-28 сентября 2023 года.</w:t>
      </w:r>
    </w:p>
    <w:p w:rsidR="008D354C" w:rsidRPr="00986CC6" w:rsidRDefault="008D354C" w:rsidP="008D354C">
      <w:pPr>
        <w:numPr>
          <w:ilvl w:val="0"/>
          <w:numId w:val="32"/>
        </w:numPr>
        <w:tabs>
          <w:tab w:val="left" w:pos="993"/>
        </w:tabs>
        <w:suppressAutoHyphens/>
        <w:ind w:left="0" w:firstLine="425"/>
        <w:contextualSpacing/>
        <w:jc w:val="both"/>
        <w:rPr>
          <w:color w:val="000009"/>
          <w:sz w:val="24"/>
          <w:szCs w:val="24"/>
        </w:rPr>
      </w:pPr>
      <w:r w:rsidRPr="00986CC6">
        <w:rPr>
          <w:color w:val="000009"/>
          <w:sz w:val="24"/>
          <w:szCs w:val="24"/>
        </w:rPr>
        <w:t xml:space="preserve">Стоимость услуг составляет </w:t>
      </w:r>
      <w:r w:rsidRPr="00986CC6">
        <w:rPr>
          <w:color w:val="000009"/>
          <w:sz w:val="24"/>
          <w:szCs w:val="24"/>
          <w:highlight w:val="yellow"/>
        </w:rPr>
        <w:t>СУММА (прописью)</w:t>
      </w:r>
      <w:r w:rsidR="00A5424E">
        <w:rPr>
          <w:color w:val="000009"/>
          <w:sz w:val="24"/>
          <w:szCs w:val="24"/>
        </w:rPr>
        <w:t xml:space="preserve"> рублей 00 копеек</w:t>
      </w:r>
      <w:r>
        <w:rPr>
          <w:color w:val="000009"/>
          <w:sz w:val="24"/>
          <w:szCs w:val="24"/>
        </w:rPr>
        <w:t>,</w:t>
      </w:r>
      <w:r w:rsidRPr="00986CC6">
        <w:rPr>
          <w:color w:val="000009"/>
          <w:sz w:val="24"/>
          <w:szCs w:val="24"/>
        </w:rPr>
        <w:t xml:space="preserve"> НДС не облагается в связи с применением Исполнителем упрощенной системы налогообложения.</w:t>
      </w:r>
    </w:p>
    <w:p w:rsidR="008D354C" w:rsidRPr="00986CC6" w:rsidRDefault="008D354C" w:rsidP="008D354C">
      <w:pPr>
        <w:numPr>
          <w:ilvl w:val="0"/>
          <w:numId w:val="32"/>
        </w:numPr>
        <w:tabs>
          <w:tab w:val="left" w:pos="993"/>
        </w:tabs>
        <w:suppressAutoHyphens/>
        <w:ind w:left="0" w:firstLine="425"/>
        <w:contextualSpacing/>
        <w:jc w:val="both"/>
        <w:rPr>
          <w:color w:val="000009"/>
          <w:sz w:val="24"/>
          <w:szCs w:val="24"/>
        </w:rPr>
      </w:pPr>
      <w:r w:rsidRPr="00986CC6">
        <w:rPr>
          <w:color w:val="000009"/>
          <w:sz w:val="24"/>
          <w:szCs w:val="24"/>
        </w:rPr>
        <w:t xml:space="preserve">Услуги по договору оказаны полностью и в срок. Стороны по вышеуказанному договору претензий друг к другу не имеют. </w:t>
      </w:r>
    </w:p>
    <w:p w:rsidR="008D354C" w:rsidRPr="00986CC6" w:rsidRDefault="008D354C" w:rsidP="008D354C">
      <w:pPr>
        <w:numPr>
          <w:ilvl w:val="0"/>
          <w:numId w:val="32"/>
        </w:numPr>
        <w:tabs>
          <w:tab w:val="left" w:pos="993"/>
        </w:tabs>
        <w:suppressAutoHyphens/>
        <w:ind w:left="0" w:firstLine="425"/>
        <w:contextualSpacing/>
        <w:jc w:val="both"/>
        <w:rPr>
          <w:color w:val="000009"/>
          <w:sz w:val="24"/>
          <w:szCs w:val="24"/>
        </w:rPr>
      </w:pPr>
      <w:r w:rsidRPr="00986CC6">
        <w:rPr>
          <w:color w:val="000009"/>
          <w:sz w:val="24"/>
          <w:szCs w:val="24"/>
        </w:rPr>
        <w:t xml:space="preserve">Настоящий Акт составлен в двух экземплярах, имеющих равную юридическую силу, по одному для каждой из Сторон. </w:t>
      </w:r>
    </w:p>
    <w:p w:rsidR="008D354C" w:rsidRPr="00A5734B" w:rsidRDefault="008D354C" w:rsidP="008D354C">
      <w:pPr>
        <w:pStyle w:val="Default"/>
        <w:framePr w:w="10143" w:h="275" w:hRule="exact" w:wrap="auto" w:vAnchor="page" w:hAnchor="page" w:x="976" w:y="16996"/>
        <w:ind w:left="284" w:firstLine="425"/>
        <w:rPr>
          <w:rFonts w:ascii="Times New Roman" w:hAnsi="Times New Roman" w:cs="Times New Roman"/>
        </w:rPr>
      </w:pPr>
    </w:p>
    <w:p w:rsidR="008D354C" w:rsidRPr="00B81102" w:rsidRDefault="008D354C" w:rsidP="008D354C">
      <w:pPr>
        <w:ind w:left="284" w:firstLine="425"/>
        <w:contextualSpacing/>
        <w:jc w:val="both"/>
      </w:pPr>
    </w:p>
    <w:p w:rsidR="007316DF" w:rsidRPr="00C04E6F" w:rsidRDefault="007316DF" w:rsidP="00C04E6F">
      <w:pPr>
        <w:ind w:left="709"/>
        <w:rPr>
          <w:color w:val="000000"/>
          <w:sz w:val="24"/>
          <w:szCs w:val="24"/>
        </w:rPr>
      </w:pPr>
    </w:p>
    <w:p w:rsidR="008D354C" w:rsidRDefault="008D354C" w:rsidP="008D354C"/>
    <w:p w:rsidR="008D354C" w:rsidRDefault="008D354C" w:rsidP="008D354C"/>
    <w:tbl>
      <w:tblPr>
        <w:tblW w:w="0" w:type="auto"/>
        <w:tblLook w:val="04A0" w:firstRow="1" w:lastRow="0" w:firstColumn="1" w:lastColumn="0" w:noHBand="0" w:noVBand="1"/>
      </w:tblPr>
      <w:tblGrid>
        <w:gridCol w:w="5140"/>
        <w:gridCol w:w="5141"/>
      </w:tblGrid>
      <w:tr w:rsidR="008D354C" w:rsidTr="0057010D">
        <w:tc>
          <w:tcPr>
            <w:tcW w:w="5140" w:type="dxa"/>
          </w:tcPr>
          <w:p w:rsidR="008D354C" w:rsidRPr="00D41C29" w:rsidRDefault="008D354C" w:rsidP="0057010D">
            <w:pPr>
              <w:rPr>
                <w:b/>
                <w:color w:val="000000"/>
                <w:sz w:val="24"/>
                <w:szCs w:val="24"/>
              </w:rPr>
            </w:pPr>
            <w:r w:rsidRPr="00D41C29">
              <w:rPr>
                <w:b/>
                <w:color w:val="000000"/>
                <w:sz w:val="24"/>
                <w:szCs w:val="24"/>
              </w:rPr>
              <w:t>Исполнитель</w:t>
            </w:r>
          </w:p>
          <w:p w:rsidR="008D354C" w:rsidRPr="00D41C29" w:rsidRDefault="008D354C" w:rsidP="0057010D">
            <w:pPr>
              <w:rPr>
                <w:color w:val="000000"/>
                <w:sz w:val="24"/>
                <w:szCs w:val="24"/>
              </w:rPr>
            </w:pPr>
            <w:r w:rsidRPr="00D41C29">
              <w:rPr>
                <w:color w:val="000000"/>
                <w:sz w:val="24"/>
                <w:szCs w:val="24"/>
              </w:rPr>
              <w:t xml:space="preserve">Некоммерческое партнерство </w:t>
            </w:r>
          </w:p>
          <w:p w:rsidR="008D354C" w:rsidRPr="00D41C29" w:rsidRDefault="008D354C" w:rsidP="0057010D">
            <w:pPr>
              <w:rPr>
                <w:color w:val="000000"/>
                <w:sz w:val="24"/>
                <w:szCs w:val="24"/>
              </w:rPr>
            </w:pPr>
            <w:r w:rsidRPr="00D41C29">
              <w:rPr>
                <w:color w:val="000000"/>
                <w:sz w:val="24"/>
                <w:szCs w:val="24"/>
              </w:rPr>
              <w:t>«Региональный научно-технический центр»</w:t>
            </w:r>
          </w:p>
          <w:p w:rsidR="008D354C" w:rsidRPr="00D41C29" w:rsidRDefault="008D354C" w:rsidP="0057010D">
            <w:pPr>
              <w:rPr>
                <w:color w:val="000000"/>
                <w:sz w:val="24"/>
                <w:szCs w:val="24"/>
              </w:rPr>
            </w:pPr>
            <w:r w:rsidRPr="00D41C29">
              <w:rPr>
                <w:color w:val="000000"/>
                <w:sz w:val="24"/>
                <w:szCs w:val="24"/>
              </w:rPr>
              <w:t xml:space="preserve">Адрес: 620049, г. Екатеринбург, </w:t>
            </w:r>
            <w:r w:rsidRPr="00D41C29">
              <w:rPr>
                <w:color w:val="000000"/>
                <w:sz w:val="24"/>
                <w:szCs w:val="24"/>
              </w:rPr>
              <w:br/>
              <w:t xml:space="preserve">ул. Первомайская, д. 91 </w:t>
            </w:r>
          </w:p>
          <w:p w:rsidR="00400089" w:rsidRPr="00400089" w:rsidRDefault="00400089" w:rsidP="00400089">
            <w:pPr>
              <w:rPr>
                <w:color w:val="000000"/>
                <w:sz w:val="24"/>
                <w:szCs w:val="24"/>
              </w:rPr>
            </w:pPr>
            <w:r w:rsidRPr="00400089">
              <w:rPr>
                <w:color w:val="000000"/>
                <w:sz w:val="24"/>
                <w:szCs w:val="24"/>
              </w:rPr>
              <w:t>ИНН/КПП 6670029895/667001001</w:t>
            </w:r>
          </w:p>
          <w:p w:rsidR="00400089" w:rsidRPr="00400089" w:rsidRDefault="00400089" w:rsidP="00400089">
            <w:pPr>
              <w:rPr>
                <w:color w:val="000000"/>
                <w:sz w:val="24"/>
                <w:szCs w:val="24"/>
              </w:rPr>
            </w:pPr>
            <w:r w:rsidRPr="00400089">
              <w:rPr>
                <w:color w:val="000000"/>
                <w:sz w:val="24"/>
                <w:szCs w:val="24"/>
              </w:rPr>
              <w:t xml:space="preserve">Уральский банк ПАО Сбербанк </w:t>
            </w:r>
          </w:p>
          <w:p w:rsidR="00400089" w:rsidRPr="00400089" w:rsidRDefault="00400089" w:rsidP="00400089">
            <w:pPr>
              <w:rPr>
                <w:color w:val="000000"/>
                <w:sz w:val="24"/>
                <w:szCs w:val="24"/>
              </w:rPr>
            </w:pPr>
            <w:r w:rsidRPr="00400089">
              <w:rPr>
                <w:color w:val="000000"/>
                <w:sz w:val="24"/>
                <w:szCs w:val="24"/>
              </w:rPr>
              <w:t>БИК 046577674</w:t>
            </w:r>
          </w:p>
          <w:p w:rsidR="00400089" w:rsidRPr="00400089" w:rsidRDefault="00400089" w:rsidP="00400089">
            <w:pPr>
              <w:rPr>
                <w:color w:val="000000"/>
                <w:sz w:val="24"/>
                <w:szCs w:val="24"/>
              </w:rPr>
            </w:pPr>
            <w:r w:rsidRPr="00400089">
              <w:rPr>
                <w:color w:val="000000"/>
                <w:sz w:val="24"/>
                <w:szCs w:val="24"/>
              </w:rPr>
              <w:t>Корр.счет 30101810500000000674</w:t>
            </w:r>
          </w:p>
          <w:p w:rsidR="008D354C" w:rsidRPr="00D41C29" w:rsidRDefault="00400089" w:rsidP="00400089">
            <w:pPr>
              <w:rPr>
                <w:color w:val="000000"/>
                <w:sz w:val="24"/>
                <w:szCs w:val="24"/>
              </w:rPr>
            </w:pPr>
            <w:r w:rsidRPr="00400089">
              <w:rPr>
                <w:color w:val="000000"/>
                <w:sz w:val="24"/>
                <w:szCs w:val="24"/>
              </w:rPr>
              <w:t>Расчетный счет: 40703810616160104430</w:t>
            </w:r>
          </w:p>
          <w:p w:rsidR="008D354C" w:rsidRPr="0001288C" w:rsidRDefault="008D354C" w:rsidP="0057010D">
            <w:pPr>
              <w:rPr>
                <w:color w:val="000000"/>
                <w:sz w:val="24"/>
                <w:szCs w:val="24"/>
                <w:lang w:val="en-US"/>
              </w:rPr>
            </w:pPr>
            <w:r w:rsidRPr="00D41C29">
              <w:rPr>
                <w:color w:val="000000"/>
                <w:sz w:val="24"/>
                <w:szCs w:val="24"/>
                <w:lang w:val="en-US"/>
              </w:rPr>
              <w:t>E</w:t>
            </w:r>
            <w:r w:rsidRPr="0001288C">
              <w:rPr>
                <w:color w:val="000000"/>
                <w:sz w:val="24"/>
                <w:szCs w:val="24"/>
                <w:lang w:val="en-US"/>
              </w:rPr>
              <w:t>-</w:t>
            </w:r>
            <w:r w:rsidRPr="00D41C29">
              <w:rPr>
                <w:color w:val="000000"/>
                <w:sz w:val="24"/>
                <w:szCs w:val="24"/>
                <w:lang w:val="en-US"/>
              </w:rPr>
              <w:t>mail</w:t>
            </w:r>
            <w:r w:rsidRPr="0001288C">
              <w:rPr>
                <w:color w:val="000000"/>
                <w:sz w:val="24"/>
                <w:szCs w:val="24"/>
                <w:lang w:val="en-US"/>
              </w:rPr>
              <w:t xml:space="preserve">: </w:t>
            </w:r>
            <w:hyperlink r:id="rId11" w:history="1">
              <w:r w:rsidRPr="00D41C29">
                <w:rPr>
                  <w:rStyle w:val="ab"/>
                  <w:b w:val="0"/>
                  <w:color w:val="000000"/>
                  <w:sz w:val="24"/>
                  <w:szCs w:val="24"/>
                  <w:lang w:val="en-US"/>
                </w:rPr>
                <w:t>rntc</w:t>
              </w:r>
              <w:r w:rsidRPr="0001288C">
                <w:rPr>
                  <w:rStyle w:val="ab"/>
                  <w:b w:val="0"/>
                  <w:color w:val="000000"/>
                  <w:sz w:val="24"/>
                  <w:szCs w:val="24"/>
                  <w:lang w:val="en-US"/>
                </w:rPr>
                <w:t>@</w:t>
              </w:r>
              <w:r w:rsidRPr="00D41C29">
                <w:rPr>
                  <w:rStyle w:val="ab"/>
                  <w:b w:val="0"/>
                  <w:color w:val="000000"/>
                  <w:sz w:val="24"/>
                  <w:szCs w:val="24"/>
                  <w:lang w:val="en-US"/>
                </w:rPr>
                <w:t>yandex</w:t>
              </w:r>
              <w:r w:rsidRPr="0001288C">
                <w:rPr>
                  <w:rStyle w:val="ab"/>
                  <w:b w:val="0"/>
                  <w:color w:val="000000"/>
                  <w:sz w:val="24"/>
                  <w:szCs w:val="24"/>
                  <w:lang w:val="en-US"/>
                </w:rPr>
                <w:t>.</w:t>
              </w:r>
              <w:r w:rsidRPr="00D41C29">
                <w:rPr>
                  <w:rStyle w:val="ab"/>
                  <w:b w:val="0"/>
                  <w:color w:val="000000"/>
                  <w:sz w:val="24"/>
                  <w:szCs w:val="24"/>
                  <w:lang w:val="en-US"/>
                </w:rPr>
                <w:t>ru</w:t>
              </w:r>
            </w:hyperlink>
          </w:p>
          <w:p w:rsidR="008D354C" w:rsidRPr="0001288C" w:rsidRDefault="008D354C" w:rsidP="0057010D">
            <w:pPr>
              <w:rPr>
                <w:color w:val="000000"/>
                <w:sz w:val="24"/>
                <w:szCs w:val="24"/>
                <w:lang w:val="en-US"/>
              </w:rPr>
            </w:pPr>
            <w:r w:rsidRPr="00D41C29">
              <w:rPr>
                <w:color w:val="000000"/>
                <w:sz w:val="24"/>
                <w:szCs w:val="24"/>
              </w:rPr>
              <w:t>Тел</w:t>
            </w:r>
            <w:r w:rsidRPr="0001288C">
              <w:rPr>
                <w:color w:val="000000"/>
                <w:sz w:val="24"/>
                <w:szCs w:val="24"/>
                <w:lang w:val="en-US"/>
              </w:rPr>
              <w:t>. (343) 362-32-32</w:t>
            </w:r>
          </w:p>
          <w:p w:rsidR="008D354C" w:rsidRPr="0001288C" w:rsidRDefault="008D354C" w:rsidP="0057010D">
            <w:pPr>
              <w:rPr>
                <w:lang w:val="en-US"/>
              </w:rPr>
            </w:pPr>
          </w:p>
        </w:tc>
        <w:tc>
          <w:tcPr>
            <w:tcW w:w="5141" w:type="dxa"/>
          </w:tcPr>
          <w:p w:rsidR="008D354C" w:rsidRPr="00D41C29" w:rsidRDefault="008D354C" w:rsidP="0057010D">
            <w:pPr>
              <w:pStyle w:val="1"/>
              <w:jc w:val="left"/>
              <w:rPr>
                <w:color w:val="000000"/>
                <w:szCs w:val="24"/>
                <w:lang w:val="ru-RU"/>
              </w:rPr>
            </w:pPr>
            <w:r w:rsidRPr="00D41C29">
              <w:rPr>
                <w:color w:val="000000"/>
                <w:szCs w:val="24"/>
                <w:lang w:val="ru-RU"/>
              </w:rPr>
              <w:t>Заказчик</w:t>
            </w:r>
          </w:p>
          <w:p w:rsidR="008D354C" w:rsidRPr="00D41C29" w:rsidRDefault="008D354C" w:rsidP="0057010D">
            <w:pPr>
              <w:pStyle w:val="1"/>
              <w:jc w:val="left"/>
              <w:rPr>
                <w:b w:val="0"/>
                <w:color w:val="000000"/>
                <w:szCs w:val="24"/>
                <w:highlight w:val="yellow"/>
                <w:lang w:val="ru-RU"/>
              </w:rPr>
            </w:pPr>
            <w:r w:rsidRPr="00D41C29">
              <w:rPr>
                <w:b w:val="0"/>
                <w:color w:val="000000"/>
                <w:szCs w:val="24"/>
                <w:highlight w:val="yellow"/>
                <w:lang w:val="ru-RU"/>
              </w:rPr>
              <w:t>НАЗВАНИЕ ОРГАНИЗАЦИИ</w:t>
            </w:r>
          </w:p>
          <w:p w:rsidR="008D354C" w:rsidRPr="00D41C29" w:rsidRDefault="008D354C" w:rsidP="0057010D">
            <w:pPr>
              <w:rPr>
                <w:color w:val="000000"/>
                <w:sz w:val="24"/>
                <w:szCs w:val="24"/>
                <w:highlight w:val="yellow"/>
              </w:rPr>
            </w:pPr>
            <w:r w:rsidRPr="00D41C29">
              <w:rPr>
                <w:color w:val="000000"/>
                <w:sz w:val="24"/>
                <w:szCs w:val="24"/>
                <w:highlight w:val="yellow"/>
              </w:rPr>
              <w:t>АДРЕС</w:t>
            </w:r>
          </w:p>
          <w:p w:rsidR="008D354C" w:rsidRPr="00D41C29" w:rsidRDefault="008D354C" w:rsidP="0057010D">
            <w:pPr>
              <w:jc w:val="both"/>
              <w:rPr>
                <w:color w:val="000000"/>
                <w:sz w:val="24"/>
                <w:szCs w:val="24"/>
              </w:rPr>
            </w:pPr>
            <w:r w:rsidRPr="00D41C29">
              <w:rPr>
                <w:color w:val="000000"/>
                <w:sz w:val="24"/>
                <w:szCs w:val="24"/>
                <w:highlight w:val="yellow"/>
              </w:rPr>
              <w:t>РЕКВИЗИТЫ</w:t>
            </w:r>
          </w:p>
          <w:p w:rsidR="008D354C" w:rsidRPr="00D41C29" w:rsidRDefault="008D354C" w:rsidP="0057010D">
            <w:pPr>
              <w:jc w:val="both"/>
              <w:rPr>
                <w:color w:val="000000"/>
                <w:sz w:val="24"/>
                <w:szCs w:val="24"/>
              </w:rPr>
            </w:pPr>
          </w:p>
          <w:p w:rsidR="008D354C" w:rsidRDefault="008D354C" w:rsidP="0057010D"/>
        </w:tc>
      </w:tr>
      <w:tr w:rsidR="008D354C" w:rsidRPr="00C04E6F" w:rsidTr="0057010D">
        <w:tc>
          <w:tcPr>
            <w:tcW w:w="5140" w:type="dxa"/>
            <w:shd w:val="clear" w:color="auto" w:fill="auto"/>
          </w:tcPr>
          <w:p w:rsidR="008D354C" w:rsidRPr="00C04E6F" w:rsidRDefault="008D354C" w:rsidP="0057010D">
            <w:pPr>
              <w:spacing w:after="240"/>
              <w:jc w:val="both"/>
              <w:rPr>
                <w:color w:val="000000"/>
                <w:sz w:val="24"/>
                <w:szCs w:val="24"/>
              </w:rPr>
            </w:pPr>
            <w:r w:rsidRPr="00C04E6F">
              <w:rPr>
                <w:color w:val="000000"/>
                <w:sz w:val="24"/>
                <w:szCs w:val="24"/>
              </w:rPr>
              <w:t xml:space="preserve">Директор НП </w:t>
            </w:r>
            <w:r>
              <w:rPr>
                <w:color w:val="000000"/>
                <w:sz w:val="24"/>
                <w:szCs w:val="24"/>
              </w:rPr>
              <w:t>«</w:t>
            </w:r>
            <w:r w:rsidRPr="00C04E6F">
              <w:rPr>
                <w:color w:val="000000"/>
                <w:sz w:val="24"/>
                <w:szCs w:val="24"/>
              </w:rPr>
              <w:t>РНТЦ</w:t>
            </w:r>
            <w:r>
              <w:rPr>
                <w:color w:val="000000"/>
                <w:sz w:val="24"/>
                <w:szCs w:val="24"/>
              </w:rPr>
              <w:t>»</w:t>
            </w:r>
          </w:p>
          <w:p w:rsidR="008D354C" w:rsidRPr="00C04E6F" w:rsidRDefault="008D354C" w:rsidP="0057010D">
            <w:pPr>
              <w:spacing w:after="240"/>
              <w:jc w:val="both"/>
              <w:rPr>
                <w:color w:val="000000"/>
                <w:sz w:val="24"/>
                <w:szCs w:val="24"/>
              </w:rPr>
            </w:pPr>
            <w:r w:rsidRPr="00C04E6F">
              <w:rPr>
                <w:color w:val="000000"/>
                <w:sz w:val="24"/>
                <w:szCs w:val="24"/>
              </w:rPr>
              <w:t xml:space="preserve">__________________ </w:t>
            </w:r>
            <w:proofErr w:type="spellStart"/>
            <w:r>
              <w:rPr>
                <w:color w:val="000000"/>
                <w:sz w:val="24"/>
                <w:szCs w:val="24"/>
              </w:rPr>
              <w:t>Кетова</w:t>
            </w:r>
            <w:proofErr w:type="spellEnd"/>
            <w:r>
              <w:rPr>
                <w:color w:val="000000"/>
                <w:sz w:val="24"/>
                <w:szCs w:val="24"/>
              </w:rPr>
              <w:t xml:space="preserve"> Т.С.</w:t>
            </w:r>
          </w:p>
          <w:p w:rsidR="008D354C" w:rsidRPr="00C04E6F" w:rsidRDefault="008D354C" w:rsidP="0057010D">
            <w:pPr>
              <w:spacing w:after="240"/>
              <w:jc w:val="both"/>
              <w:rPr>
                <w:color w:val="000000"/>
                <w:sz w:val="24"/>
                <w:szCs w:val="24"/>
              </w:rPr>
            </w:pPr>
            <w:r w:rsidRPr="00C04E6F">
              <w:rPr>
                <w:color w:val="000000"/>
                <w:sz w:val="24"/>
                <w:szCs w:val="24"/>
              </w:rPr>
              <w:t>«___» _____________202</w:t>
            </w:r>
            <w:r w:rsidR="005B18FD">
              <w:rPr>
                <w:color w:val="000000"/>
                <w:sz w:val="24"/>
                <w:szCs w:val="24"/>
              </w:rPr>
              <w:t>3</w:t>
            </w:r>
            <w:r w:rsidRPr="00C04E6F">
              <w:rPr>
                <w:color w:val="000000"/>
                <w:sz w:val="24"/>
                <w:szCs w:val="24"/>
              </w:rPr>
              <w:t xml:space="preserve"> г.</w:t>
            </w:r>
          </w:p>
          <w:p w:rsidR="008D354C" w:rsidRPr="00C04E6F" w:rsidRDefault="008D354C" w:rsidP="0057010D">
            <w:pPr>
              <w:spacing w:after="240"/>
              <w:jc w:val="both"/>
              <w:rPr>
                <w:color w:val="000000"/>
                <w:sz w:val="24"/>
                <w:szCs w:val="24"/>
              </w:rPr>
            </w:pPr>
            <w:r w:rsidRPr="00C04E6F">
              <w:rPr>
                <w:color w:val="000000"/>
                <w:sz w:val="24"/>
                <w:szCs w:val="24"/>
              </w:rPr>
              <w:t>М.</w:t>
            </w:r>
            <w:r>
              <w:rPr>
                <w:color w:val="000000"/>
                <w:sz w:val="24"/>
                <w:szCs w:val="24"/>
              </w:rPr>
              <w:t>П</w:t>
            </w:r>
            <w:r w:rsidRPr="00C04E6F">
              <w:rPr>
                <w:color w:val="000000"/>
                <w:sz w:val="24"/>
                <w:szCs w:val="24"/>
              </w:rPr>
              <w:t>.</w:t>
            </w:r>
          </w:p>
        </w:tc>
        <w:tc>
          <w:tcPr>
            <w:tcW w:w="5141" w:type="dxa"/>
            <w:shd w:val="clear" w:color="auto" w:fill="auto"/>
          </w:tcPr>
          <w:p w:rsidR="008D354C" w:rsidRPr="00C04E6F" w:rsidRDefault="008D354C" w:rsidP="0057010D">
            <w:pPr>
              <w:spacing w:after="240"/>
              <w:jc w:val="right"/>
              <w:rPr>
                <w:color w:val="000000"/>
                <w:sz w:val="24"/>
                <w:szCs w:val="24"/>
              </w:rPr>
            </w:pPr>
            <w:r w:rsidRPr="007603D9">
              <w:rPr>
                <w:color w:val="000000"/>
                <w:sz w:val="24"/>
                <w:szCs w:val="24"/>
                <w:highlight w:val="yellow"/>
              </w:rPr>
              <w:t>ДОЛЖНОСТЬ</w:t>
            </w:r>
          </w:p>
          <w:p w:rsidR="008D354C" w:rsidRPr="00C04E6F" w:rsidRDefault="008D354C" w:rsidP="0057010D">
            <w:pPr>
              <w:spacing w:after="240"/>
              <w:jc w:val="right"/>
              <w:rPr>
                <w:color w:val="000000"/>
                <w:sz w:val="24"/>
                <w:szCs w:val="24"/>
              </w:rPr>
            </w:pPr>
            <w:r w:rsidRPr="00C04E6F">
              <w:rPr>
                <w:color w:val="000000"/>
                <w:sz w:val="24"/>
                <w:szCs w:val="24"/>
              </w:rPr>
              <w:t>________________________</w:t>
            </w:r>
            <w:r w:rsidRPr="007603D9">
              <w:rPr>
                <w:color w:val="000000"/>
                <w:sz w:val="24"/>
                <w:szCs w:val="24"/>
                <w:highlight w:val="yellow"/>
              </w:rPr>
              <w:t>ФИО</w:t>
            </w:r>
          </w:p>
          <w:p w:rsidR="008D354C" w:rsidRDefault="008D354C" w:rsidP="0057010D">
            <w:pPr>
              <w:spacing w:after="240"/>
              <w:jc w:val="right"/>
              <w:rPr>
                <w:color w:val="000000"/>
                <w:sz w:val="24"/>
                <w:szCs w:val="24"/>
              </w:rPr>
            </w:pPr>
            <w:r w:rsidRPr="00C04E6F">
              <w:rPr>
                <w:color w:val="000000"/>
                <w:sz w:val="24"/>
                <w:szCs w:val="24"/>
              </w:rPr>
              <w:t>«___» _____________202</w:t>
            </w:r>
            <w:r w:rsidR="005B18FD">
              <w:rPr>
                <w:color w:val="000000"/>
                <w:sz w:val="24"/>
                <w:szCs w:val="24"/>
              </w:rPr>
              <w:t>3</w:t>
            </w:r>
            <w:r w:rsidRPr="00C04E6F">
              <w:rPr>
                <w:color w:val="000000"/>
                <w:sz w:val="24"/>
                <w:szCs w:val="24"/>
              </w:rPr>
              <w:t xml:space="preserve"> г.</w:t>
            </w:r>
          </w:p>
          <w:p w:rsidR="008D354C" w:rsidRPr="00C04E6F" w:rsidRDefault="008D354C" w:rsidP="0057010D">
            <w:pPr>
              <w:spacing w:after="240"/>
              <w:jc w:val="center"/>
              <w:rPr>
                <w:color w:val="000000"/>
                <w:sz w:val="24"/>
                <w:szCs w:val="24"/>
              </w:rPr>
            </w:pPr>
            <w:r>
              <w:rPr>
                <w:color w:val="000000"/>
                <w:sz w:val="24"/>
                <w:szCs w:val="24"/>
              </w:rPr>
              <w:t>М.П.</w:t>
            </w:r>
          </w:p>
          <w:p w:rsidR="008D354C" w:rsidRPr="00C04E6F" w:rsidRDefault="008D354C" w:rsidP="0057010D">
            <w:pPr>
              <w:spacing w:after="240"/>
              <w:jc w:val="both"/>
              <w:rPr>
                <w:color w:val="000000"/>
                <w:sz w:val="24"/>
                <w:szCs w:val="24"/>
              </w:rPr>
            </w:pPr>
          </w:p>
        </w:tc>
      </w:tr>
    </w:tbl>
    <w:p w:rsidR="005A2021" w:rsidRPr="00C04E6F" w:rsidRDefault="005A2021" w:rsidP="008D354C">
      <w:pPr>
        <w:ind w:left="709"/>
        <w:rPr>
          <w:color w:val="000000"/>
          <w:sz w:val="24"/>
          <w:szCs w:val="24"/>
        </w:rPr>
      </w:pPr>
    </w:p>
    <w:sectPr w:rsidR="005A2021" w:rsidRPr="00C04E6F" w:rsidSect="00C85395">
      <w:pgSz w:w="11906" w:h="16838" w:code="9"/>
      <w:pgMar w:top="851" w:right="707" w:bottom="426"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711" w:rsidRDefault="00317711">
      <w:r>
        <w:separator/>
      </w:r>
    </w:p>
  </w:endnote>
  <w:endnote w:type="continuationSeparator" w:id="0">
    <w:p w:rsidR="00317711" w:rsidRDefault="00317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Nimbus Roman No9 L">
    <w:altName w:val="Nimbus Rom"/>
    <w:panose1 w:val="00000000000000000000"/>
    <w:charset w:val="CC"/>
    <w:family w:val="swiss"/>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B4C" w:rsidRDefault="00250192">
    <w:pPr>
      <w:pStyle w:val="a5"/>
      <w:framePr w:wrap="around" w:vAnchor="text" w:hAnchor="margin" w:xAlign="right" w:y="1"/>
      <w:rPr>
        <w:rStyle w:val="a6"/>
      </w:rPr>
    </w:pPr>
    <w:r>
      <w:rPr>
        <w:rStyle w:val="a6"/>
      </w:rPr>
      <w:fldChar w:fldCharType="begin"/>
    </w:r>
    <w:r w:rsidR="00FE3B4C">
      <w:rPr>
        <w:rStyle w:val="a6"/>
      </w:rPr>
      <w:instrText xml:space="preserve">PAGE  </w:instrText>
    </w:r>
    <w:r>
      <w:rPr>
        <w:rStyle w:val="a6"/>
      </w:rPr>
      <w:fldChar w:fldCharType="end"/>
    </w:r>
  </w:p>
  <w:p w:rsidR="00FE3B4C" w:rsidRDefault="00FE3B4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711" w:rsidRDefault="00317711">
      <w:r>
        <w:separator/>
      </w:r>
    </w:p>
  </w:footnote>
  <w:footnote w:type="continuationSeparator" w:id="0">
    <w:p w:rsidR="00317711" w:rsidRDefault="00317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B4C" w:rsidRDefault="00FE3B4C">
    <w:pPr>
      <w:pStyle w:val="14"/>
      <w:framePr w:wrap="auto" w:vAnchor="text" w:hAnchor="margin" w:xAlign="right" w:y="1"/>
      <w:rPr>
        <w:rStyle w:val="15"/>
        <w:rFonts w:eastAsia="PMingLiU"/>
      </w:rPr>
    </w:pPr>
  </w:p>
  <w:p w:rsidR="00FE3B4C" w:rsidRDefault="00FE3B4C">
    <w:pPr>
      <w:pStyle w:val="1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10016C9"/>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0637242E"/>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0BAC6A9C"/>
    <w:multiLevelType w:val="multilevel"/>
    <w:tmpl w:val="84089294"/>
    <w:lvl w:ilvl="0">
      <w:start w:val="1"/>
      <w:numFmt w:val="decimal"/>
      <w:lvlText w:val="%1."/>
      <w:lvlJc w:val="left"/>
      <w:pPr>
        <w:tabs>
          <w:tab w:val="num" w:pos="690"/>
        </w:tabs>
        <w:ind w:left="690" w:hanging="69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
    <w:nsid w:val="0F084799"/>
    <w:multiLevelType w:val="singleLevel"/>
    <w:tmpl w:val="0A7A5546"/>
    <w:lvl w:ilvl="0">
      <w:start w:val="2"/>
      <w:numFmt w:val="decimal"/>
      <w:lvlText w:val="4.3.%1. "/>
      <w:legacy w:legacy="1" w:legacySpace="0" w:legacyIndent="360"/>
      <w:lvlJc w:val="left"/>
      <w:pPr>
        <w:ind w:left="1069" w:hanging="360"/>
      </w:pPr>
      <w:rPr>
        <w:sz w:val="28"/>
      </w:rPr>
    </w:lvl>
  </w:abstractNum>
  <w:abstractNum w:abstractNumId="5">
    <w:nsid w:val="2A3868E5"/>
    <w:multiLevelType w:val="multilevel"/>
    <w:tmpl w:val="EC120F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AB776D1"/>
    <w:multiLevelType w:val="singleLevel"/>
    <w:tmpl w:val="F8A228F4"/>
    <w:lvl w:ilvl="0">
      <w:start w:val="1"/>
      <w:numFmt w:val="decimal"/>
      <w:lvlText w:val="7.%1. "/>
      <w:legacy w:legacy="1" w:legacySpace="0" w:legacyIndent="360"/>
      <w:lvlJc w:val="left"/>
      <w:pPr>
        <w:ind w:left="1069" w:hanging="360"/>
      </w:pPr>
      <w:rPr>
        <w:sz w:val="28"/>
      </w:rPr>
    </w:lvl>
  </w:abstractNum>
  <w:abstractNum w:abstractNumId="7">
    <w:nsid w:val="2B9B1737"/>
    <w:multiLevelType w:val="hybridMultilevel"/>
    <w:tmpl w:val="C03EAD40"/>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DA017F"/>
    <w:multiLevelType w:val="hybridMultilevel"/>
    <w:tmpl w:val="DFAC5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9D3AD9"/>
    <w:multiLevelType w:val="singleLevel"/>
    <w:tmpl w:val="A33E1B42"/>
    <w:lvl w:ilvl="0">
      <w:start w:val="2"/>
      <w:numFmt w:val="bullet"/>
      <w:lvlText w:val="-"/>
      <w:lvlJc w:val="left"/>
      <w:pPr>
        <w:tabs>
          <w:tab w:val="num" w:pos="720"/>
        </w:tabs>
        <w:ind w:left="720" w:hanging="360"/>
      </w:pPr>
      <w:rPr>
        <w:rFonts w:ascii="Times New Roman" w:hAnsi="Times New Roman" w:hint="default"/>
      </w:rPr>
    </w:lvl>
  </w:abstractNum>
  <w:abstractNum w:abstractNumId="10">
    <w:nsid w:val="30B379B1"/>
    <w:multiLevelType w:val="multilevel"/>
    <w:tmpl w:val="9FFC0FC8"/>
    <w:lvl w:ilvl="0">
      <w:start w:val="1"/>
      <w:numFmt w:val="none"/>
      <w:lvlText w:val="-"/>
      <w:legacy w:legacy="1" w:legacySpace="120" w:legacyIndent="1236"/>
      <w:lvlJc w:val="left"/>
      <w:pPr>
        <w:ind w:left="1236" w:hanging="1236"/>
      </w:pPr>
    </w:lvl>
    <w:lvl w:ilvl="1">
      <w:start w:val="1"/>
      <w:numFmt w:val="none"/>
      <w:lvlText w:val="o"/>
      <w:legacy w:legacy="1" w:legacySpace="120" w:legacyIndent="360"/>
      <w:lvlJc w:val="left"/>
      <w:pPr>
        <w:ind w:left="1596" w:hanging="360"/>
      </w:pPr>
      <w:rPr>
        <w:rFonts w:ascii="Courier New" w:hAnsi="Courier New" w:hint="default"/>
      </w:rPr>
    </w:lvl>
    <w:lvl w:ilvl="2">
      <w:start w:val="1"/>
      <w:numFmt w:val="none"/>
      <w:lvlText w:val=""/>
      <w:legacy w:legacy="1" w:legacySpace="120" w:legacyIndent="360"/>
      <w:lvlJc w:val="left"/>
      <w:pPr>
        <w:ind w:left="1956" w:hanging="360"/>
      </w:pPr>
      <w:rPr>
        <w:rFonts w:ascii="Wingdings" w:hAnsi="Wingdings" w:hint="default"/>
      </w:rPr>
    </w:lvl>
    <w:lvl w:ilvl="3">
      <w:start w:val="1"/>
      <w:numFmt w:val="none"/>
      <w:lvlText w:val=""/>
      <w:legacy w:legacy="1" w:legacySpace="120" w:legacyIndent="360"/>
      <w:lvlJc w:val="left"/>
      <w:pPr>
        <w:ind w:left="2316" w:hanging="360"/>
      </w:pPr>
      <w:rPr>
        <w:rFonts w:ascii="Symbol" w:hAnsi="Symbol" w:hint="default"/>
      </w:rPr>
    </w:lvl>
    <w:lvl w:ilvl="4">
      <w:start w:val="1"/>
      <w:numFmt w:val="none"/>
      <w:lvlText w:val="o"/>
      <w:legacy w:legacy="1" w:legacySpace="120" w:legacyIndent="360"/>
      <w:lvlJc w:val="left"/>
      <w:pPr>
        <w:ind w:left="2676" w:hanging="360"/>
      </w:pPr>
      <w:rPr>
        <w:rFonts w:ascii="Courier New" w:hAnsi="Courier New" w:hint="default"/>
      </w:rPr>
    </w:lvl>
    <w:lvl w:ilvl="5">
      <w:start w:val="1"/>
      <w:numFmt w:val="none"/>
      <w:lvlText w:val=""/>
      <w:legacy w:legacy="1" w:legacySpace="120" w:legacyIndent="360"/>
      <w:lvlJc w:val="left"/>
      <w:pPr>
        <w:ind w:left="3036" w:hanging="360"/>
      </w:pPr>
      <w:rPr>
        <w:rFonts w:ascii="Wingdings" w:hAnsi="Wingdings" w:hint="default"/>
      </w:rPr>
    </w:lvl>
    <w:lvl w:ilvl="6">
      <w:start w:val="1"/>
      <w:numFmt w:val="none"/>
      <w:lvlText w:val=""/>
      <w:legacy w:legacy="1" w:legacySpace="120" w:legacyIndent="360"/>
      <w:lvlJc w:val="left"/>
      <w:pPr>
        <w:ind w:left="3396" w:hanging="360"/>
      </w:pPr>
      <w:rPr>
        <w:rFonts w:ascii="Symbol" w:hAnsi="Symbol" w:hint="default"/>
      </w:rPr>
    </w:lvl>
    <w:lvl w:ilvl="7">
      <w:start w:val="1"/>
      <w:numFmt w:val="none"/>
      <w:lvlText w:val="o"/>
      <w:legacy w:legacy="1" w:legacySpace="120" w:legacyIndent="360"/>
      <w:lvlJc w:val="left"/>
      <w:pPr>
        <w:ind w:left="3756" w:hanging="360"/>
      </w:pPr>
      <w:rPr>
        <w:rFonts w:ascii="Courier New" w:hAnsi="Courier New" w:hint="default"/>
      </w:rPr>
    </w:lvl>
    <w:lvl w:ilvl="8">
      <w:start w:val="1"/>
      <w:numFmt w:val="none"/>
      <w:lvlText w:val=""/>
      <w:legacy w:legacy="1" w:legacySpace="120" w:legacyIndent="360"/>
      <w:lvlJc w:val="left"/>
      <w:pPr>
        <w:ind w:left="4116" w:hanging="360"/>
      </w:pPr>
      <w:rPr>
        <w:rFonts w:ascii="Wingdings" w:hAnsi="Wingdings" w:hint="default"/>
      </w:rPr>
    </w:lvl>
  </w:abstractNum>
  <w:abstractNum w:abstractNumId="11">
    <w:nsid w:val="320356B7"/>
    <w:multiLevelType w:val="multilevel"/>
    <w:tmpl w:val="F070A8EA"/>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2">
    <w:nsid w:val="3C17733D"/>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3EA506E4"/>
    <w:multiLevelType w:val="singleLevel"/>
    <w:tmpl w:val="154C55CA"/>
    <w:lvl w:ilvl="0">
      <w:start w:val="1"/>
      <w:numFmt w:val="decimal"/>
      <w:lvlText w:val="4.1.%1. "/>
      <w:legacy w:legacy="1" w:legacySpace="0" w:legacyIndent="360"/>
      <w:lvlJc w:val="left"/>
      <w:pPr>
        <w:ind w:left="1069" w:hanging="360"/>
      </w:pPr>
      <w:rPr>
        <w:sz w:val="28"/>
      </w:rPr>
    </w:lvl>
  </w:abstractNum>
  <w:abstractNum w:abstractNumId="14">
    <w:nsid w:val="44705194"/>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487166A6"/>
    <w:multiLevelType w:val="singleLevel"/>
    <w:tmpl w:val="5D4ED38C"/>
    <w:lvl w:ilvl="0">
      <w:start w:val="1"/>
      <w:numFmt w:val="decimal"/>
      <w:lvlText w:val="8.%1. "/>
      <w:legacy w:legacy="1" w:legacySpace="0" w:legacyIndent="360"/>
      <w:lvlJc w:val="left"/>
      <w:pPr>
        <w:ind w:left="1069" w:hanging="360"/>
      </w:pPr>
      <w:rPr>
        <w:sz w:val="28"/>
      </w:rPr>
    </w:lvl>
  </w:abstractNum>
  <w:abstractNum w:abstractNumId="16">
    <w:nsid w:val="4F7923B5"/>
    <w:multiLevelType w:val="hybridMultilevel"/>
    <w:tmpl w:val="33DAA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C84C92"/>
    <w:multiLevelType w:val="multilevel"/>
    <w:tmpl w:val="9A1E2004"/>
    <w:lvl w:ilvl="0">
      <w:start w:val="1"/>
      <w:numFmt w:val="none"/>
      <w:lvlText w:val="-"/>
      <w:legacy w:legacy="1" w:legacySpace="120" w:legacyIndent="1236"/>
      <w:lvlJc w:val="left"/>
      <w:pPr>
        <w:ind w:left="1236" w:hanging="1236"/>
      </w:pPr>
    </w:lvl>
    <w:lvl w:ilvl="1">
      <w:start w:val="1"/>
      <w:numFmt w:val="none"/>
      <w:lvlText w:val="o"/>
      <w:legacy w:legacy="1" w:legacySpace="120" w:legacyIndent="360"/>
      <w:lvlJc w:val="left"/>
      <w:pPr>
        <w:ind w:left="1596" w:hanging="360"/>
      </w:pPr>
      <w:rPr>
        <w:rFonts w:ascii="Courier New" w:hAnsi="Courier New" w:hint="default"/>
      </w:rPr>
    </w:lvl>
    <w:lvl w:ilvl="2">
      <w:start w:val="1"/>
      <w:numFmt w:val="none"/>
      <w:lvlText w:val=""/>
      <w:legacy w:legacy="1" w:legacySpace="120" w:legacyIndent="360"/>
      <w:lvlJc w:val="left"/>
      <w:pPr>
        <w:ind w:left="1956" w:hanging="360"/>
      </w:pPr>
      <w:rPr>
        <w:rFonts w:ascii="Wingdings" w:hAnsi="Wingdings" w:hint="default"/>
      </w:rPr>
    </w:lvl>
    <w:lvl w:ilvl="3">
      <w:start w:val="1"/>
      <w:numFmt w:val="none"/>
      <w:lvlText w:val=""/>
      <w:legacy w:legacy="1" w:legacySpace="120" w:legacyIndent="360"/>
      <w:lvlJc w:val="left"/>
      <w:pPr>
        <w:ind w:left="2316" w:hanging="360"/>
      </w:pPr>
      <w:rPr>
        <w:rFonts w:ascii="Symbol" w:hAnsi="Symbol" w:hint="default"/>
      </w:rPr>
    </w:lvl>
    <w:lvl w:ilvl="4">
      <w:start w:val="1"/>
      <w:numFmt w:val="none"/>
      <w:lvlText w:val="o"/>
      <w:legacy w:legacy="1" w:legacySpace="120" w:legacyIndent="360"/>
      <w:lvlJc w:val="left"/>
      <w:pPr>
        <w:ind w:left="2676" w:hanging="360"/>
      </w:pPr>
      <w:rPr>
        <w:rFonts w:ascii="Courier New" w:hAnsi="Courier New" w:hint="default"/>
      </w:rPr>
    </w:lvl>
    <w:lvl w:ilvl="5">
      <w:start w:val="1"/>
      <w:numFmt w:val="none"/>
      <w:lvlText w:val=""/>
      <w:legacy w:legacy="1" w:legacySpace="120" w:legacyIndent="360"/>
      <w:lvlJc w:val="left"/>
      <w:pPr>
        <w:ind w:left="3036" w:hanging="360"/>
      </w:pPr>
      <w:rPr>
        <w:rFonts w:ascii="Wingdings" w:hAnsi="Wingdings" w:hint="default"/>
      </w:rPr>
    </w:lvl>
    <w:lvl w:ilvl="6">
      <w:start w:val="1"/>
      <w:numFmt w:val="none"/>
      <w:lvlText w:val=""/>
      <w:legacy w:legacy="1" w:legacySpace="120" w:legacyIndent="360"/>
      <w:lvlJc w:val="left"/>
      <w:pPr>
        <w:ind w:left="3396" w:hanging="360"/>
      </w:pPr>
      <w:rPr>
        <w:rFonts w:ascii="Symbol" w:hAnsi="Symbol" w:hint="default"/>
      </w:rPr>
    </w:lvl>
    <w:lvl w:ilvl="7">
      <w:start w:val="1"/>
      <w:numFmt w:val="none"/>
      <w:lvlText w:val="o"/>
      <w:legacy w:legacy="1" w:legacySpace="120" w:legacyIndent="360"/>
      <w:lvlJc w:val="left"/>
      <w:pPr>
        <w:ind w:left="3756" w:hanging="360"/>
      </w:pPr>
      <w:rPr>
        <w:rFonts w:ascii="Courier New" w:hAnsi="Courier New" w:hint="default"/>
      </w:rPr>
    </w:lvl>
    <w:lvl w:ilvl="8">
      <w:start w:val="1"/>
      <w:numFmt w:val="none"/>
      <w:lvlText w:val=""/>
      <w:legacy w:legacy="1" w:legacySpace="120" w:legacyIndent="360"/>
      <w:lvlJc w:val="left"/>
      <w:pPr>
        <w:ind w:left="4116" w:hanging="360"/>
      </w:pPr>
      <w:rPr>
        <w:rFonts w:ascii="Wingdings" w:hAnsi="Wingdings" w:hint="default"/>
      </w:rPr>
    </w:lvl>
  </w:abstractNum>
  <w:abstractNum w:abstractNumId="18">
    <w:nsid w:val="5BA04CEA"/>
    <w:multiLevelType w:val="singleLevel"/>
    <w:tmpl w:val="FA0C6070"/>
    <w:lvl w:ilvl="0">
      <w:start w:val="1"/>
      <w:numFmt w:val="decimal"/>
      <w:lvlText w:val=""/>
      <w:lvlJc w:val="left"/>
      <w:pPr>
        <w:tabs>
          <w:tab w:val="num" w:pos="360"/>
        </w:tabs>
        <w:ind w:left="360" w:hanging="360"/>
      </w:pPr>
      <w:rPr>
        <w:rFonts w:ascii="Wingdings" w:hAnsi="Wingdings" w:hint="default"/>
        <w:b/>
        <w:sz w:val="28"/>
      </w:rPr>
    </w:lvl>
  </w:abstractNum>
  <w:abstractNum w:abstractNumId="19">
    <w:nsid w:val="5D0269DC"/>
    <w:multiLevelType w:val="singleLevel"/>
    <w:tmpl w:val="04190001"/>
    <w:lvl w:ilvl="0">
      <w:start w:val="1"/>
      <w:numFmt w:val="bullet"/>
      <w:lvlText w:val=""/>
      <w:lvlJc w:val="left"/>
      <w:pPr>
        <w:tabs>
          <w:tab w:val="num" w:pos="502"/>
        </w:tabs>
        <w:ind w:left="502" w:hanging="360"/>
      </w:pPr>
      <w:rPr>
        <w:rFonts w:ascii="Symbol" w:hAnsi="Symbol" w:hint="default"/>
      </w:rPr>
    </w:lvl>
  </w:abstractNum>
  <w:abstractNum w:abstractNumId="20">
    <w:nsid w:val="5D5260DE"/>
    <w:multiLevelType w:val="singleLevel"/>
    <w:tmpl w:val="D8D85D08"/>
    <w:lvl w:ilvl="0">
      <w:start w:val="1"/>
      <w:numFmt w:val="decimal"/>
      <w:lvlText w:val="%1."/>
      <w:lvlJc w:val="left"/>
      <w:pPr>
        <w:tabs>
          <w:tab w:val="num" w:pos="405"/>
        </w:tabs>
        <w:ind w:left="405" w:hanging="360"/>
      </w:pPr>
      <w:rPr>
        <w:rFonts w:hint="default"/>
      </w:rPr>
    </w:lvl>
  </w:abstractNum>
  <w:abstractNum w:abstractNumId="21">
    <w:nsid w:val="602E1240"/>
    <w:multiLevelType w:val="singleLevel"/>
    <w:tmpl w:val="CC6260BA"/>
    <w:lvl w:ilvl="0">
      <w:start w:val="4"/>
      <w:numFmt w:val="decimal"/>
      <w:lvlText w:val="4.1.%1. "/>
      <w:legacy w:legacy="1" w:legacySpace="0" w:legacyIndent="360"/>
      <w:lvlJc w:val="left"/>
      <w:pPr>
        <w:ind w:left="1069" w:hanging="360"/>
      </w:pPr>
      <w:rPr>
        <w:sz w:val="28"/>
      </w:rPr>
    </w:lvl>
  </w:abstractNum>
  <w:abstractNum w:abstractNumId="22">
    <w:nsid w:val="615D6B4E"/>
    <w:multiLevelType w:val="singleLevel"/>
    <w:tmpl w:val="D392FF30"/>
    <w:lvl w:ilvl="0">
      <w:start w:val="1"/>
      <w:numFmt w:val="decimal"/>
      <w:lvlText w:val="1.%1. "/>
      <w:legacy w:legacy="1" w:legacySpace="0" w:legacyIndent="360"/>
      <w:lvlJc w:val="left"/>
      <w:pPr>
        <w:ind w:left="1069" w:hanging="360"/>
      </w:pPr>
      <w:rPr>
        <w:sz w:val="28"/>
      </w:rPr>
    </w:lvl>
  </w:abstractNum>
  <w:abstractNum w:abstractNumId="23">
    <w:nsid w:val="6B707593"/>
    <w:multiLevelType w:val="multilevel"/>
    <w:tmpl w:val="8F2E525C"/>
    <w:lvl w:ilvl="0">
      <w:start w:val="1"/>
      <w:numFmt w:val="bullet"/>
      <w:lvlText w:val="-"/>
      <w:lvlJc w:val="left"/>
      <w:pPr>
        <w:tabs>
          <w:tab w:val="num" w:pos="1800"/>
        </w:tabs>
        <w:ind w:left="1800" w:hanging="1080"/>
      </w:pPr>
      <w:rPr>
        <w:rFont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nsid w:val="6F4A2C6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75C60352"/>
    <w:multiLevelType w:val="singleLevel"/>
    <w:tmpl w:val="2C040C12"/>
    <w:lvl w:ilvl="0">
      <w:start w:val="1"/>
      <w:numFmt w:val="decimal"/>
      <w:lvlText w:val="4.4.%1. "/>
      <w:legacy w:legacy="1" w:legacySpace="0" w:legacyIndent="360"/>
      <w:lvlJc w:val="left"/>
      <w:pPr>
        <w:ind w:left="1069" w:hanging="360"/>
      </w:pPr>
      <w:rPr>
        <w:sz w:val="28"/>
      </w:rPr>
    </w:lvl>
  </w:abstractNum>
  <w:num w:numId="1">
    <w:abstractNumId w:val="10"/>
  </w:num>
  <w:num w:numId="2">
    <w:abstractNumId w:val="10"/>
    <w:lvlOverride w:ilvl="0">
      <w:lvl w:ilvl="0">
        <w:start w:val="1"/>
        <w:numFmt w:val="none"/>
        <w:lvlText w:val="-"/>
        <w:legacy w:legacy="1" w:legacySpace="120" w:legacyIndent="1236"/>
        <w:lvlJc w:val="left"/>
        <w:pPr>
          <w:ind w:left="1236" w:hanging="1236"/>
        </w:pPr>
      </w:lvl>
    </w:lvlOverride>
    <w:lvlOverride w:ilvl="1">
      <w:lvl w:ilvl="1">
        <w:start w:val="1"/>
        <w:numFmt w:val="none"/>
        <w:lvlText w:val="o"/>
        <w:legacy w:legacy="1" w:legacySpace="120" w:legacyIndent="360"/>
        <w:lvlJc w:val="left"/>
        <w:pPr>
          <w:ind w:left="1596" w:hanging="360"/>
        </w:pPr>
        <w:rPr>
          <w:rFonts w:ascii="Courier New" w:hAnsi="Courier New" w:hint="default"/>
        </w:rPr>
      </w:lvl>
    </w:lvlOverride>
    <w:lvlOverride w:ilvl="2">
      <w:lvl w:ilvl="2">
        <w:start w:val="1"/>
        <w:numFmt w:val="none"/>
        <w:lvlText w:val=""/>
        <w:legacy w:legacy="1" w:legacySpace="120" w:legacyIndent="360"/>
        <w:lvlJc w:val="left"/>
        <w:pPr>
          <w:ind w:left="1956" w:hanging="360"/>
        </w:pPr>
        <w:rPr>
          <w:rFonts w:ascii="Wingdings" w:hAnsi="Wingdings" w:hint="default"/>
        </w:rPr>
      </w:lvl>
    </w:lvlOverride>
    <w:lvlOverride w:ilvl="3">
      <w:lvl w:ilvl="3">
        <w:start w:val="1"/>
        <w:numFmt w:val="none"/>
        <w:lvlText w:val=""/>
        <w:legacy w:legacy="1" w:legacySpace="120" w:legacyIndent="360"/>
        <w:lvlJc w:val="left"/>
        <w:pPr>
          <w:ind w:left="2316" w:hanging="360"/>
        </w:pPr>
        <w:rPr>
          <w:rFonts w:ascii="Symbol" w:hAnsi="Symbol" w:hint="default"/>
        </w:rPr>
      </w:lvl>
    </w:lvlOverride>
    <w:lvlOverride w:ilvl="4">
      <w:lvl w:ilvl="4">
        <w:start w:val="1"/>
        <w:numFmt w:val="none"/>
        <w:lvlText w:val="o"/>
        <w:legacy w:legacy="1" w:legacySpace="120" w:legacyIndent="360"/>
        <w:lvlJc w:val="left"/>
        <w:pPr>
          <w:ind w:left="2676" w:hanging="360"/>
        </w:pPr>
        <w:rPr>
          <w:rFonts w:ascii="Courier New" w:hAnsi="Courier New" w:hint="default"/>
        </w:rPr>
      </w:lvl>
    </w:lvlOverride>
    <w:lvlOverride w:ilvl="5">
      <w:lvl w:ilvl="5">
        <w:start w:val="1"/>
        <w:numFmt w:val="none"/>
        <w:lvlText w:val=""/>
        <w:legacy w:legacy="1" w:legacySpace="120" w:legacyIndent="360"/>
        <w:lvlJc w:val="left"/>
        <w:pPr>
          <w:ind w:left="3036" w:hanging="360"/>
        </w:pPr>
        <w:rPr>
          <w:rFonts w:ascii="Wingdings" w:hAnsi="Wingdings" w:hint="default"/>
        </w:rPr>
      </w:lvl>
    </w:lvlOverride>
    <w:lvlOverride w:ilvl="6">
      <w:lvl w:ilvl="6">
        <w:start w:val="1"/>
        <w:numFmt w:val="none"/>
        <w:lvlText w:val=""/>
        <w:legacy w:legacy="1" w:legacySpace="120" w:legacyIndent="360"/>
        <w:lvlJc w:val="left"/>
        <w:pPr>
          <w:ind w:left="3396" w:hanging="360"/>
        </w:pPr>
        <w:rPr>
          <w:rFonts w:ascii="Symbol" w:hAnsi="Symbol" w:hint="default"/>
        </w:rPr>
      </w:lvl>
    </w:lvlOverride>
    <w:lvlOverride w:ilvl="7">
      <w:lvl w:ilvl="7">
        <w:start w:val="1"/>
        <w:numFmt w:val="none"/>
        <w:lvlText w:val="o"/>
        <w:legacy w:legacy="1" w:legacySpace="120" w:legacyIndent="360"/>
        <w:lvlJc w:val="left"/>
        <w:pPr>
          <w:ind w:left="3756" w:hanging="360"/>
        </w:pPr>
        <w:rPr>
          <w:rFonts w:ascii="Courier New" w:hAnsi="Courier New" w:hint="default"/>
        </w:rPr>
      </w:lvl>
    </w:lvlOverride>
    <w:lvlOverride w:ilvl="8">
      <w:lvl w:ilvl="8">
        <w:start w:val="1"/>
        <w:numFmt w:val="none"/>
        <w:lvlText w:val=""/>
        <w:legacy w:legacy="1" w:legacySpace="120" w:legacyIndent="360"/>
        <w:lvlJc w:val="left"/>
        <w:pPr>
          <w:ind w:left="4116" w:hanging="360"/>
        </w:pPr>
        <w:rPr>
          <w:rFonts w:ascii="Wingdings" w:hAnsi="Wingdings" w:hint="default"/>
        </w:rPr>
      </w:lvl>
    </w:lvlOverride>
  </w:num>
  <w:num w:numId="3">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4">
    <w:abstractNumId w:val="17"/>
  </w:num>
  <w:num w:numId="5">
    <w:abstractNumId w:val="17"/>
    <w:lvlOverride w:ilvl="0">
      <w:lvl w:ilvl="0">
        <w:start w:val="1"/>
        <w:numFmt w:val="none"/>
        <w:lvlText w:val="-"/>
        <w:legacy w:legacy="1" w:legacySpace="120" w:legacyIndent="1236"/>
        <w:lvlJc w:val="left"/>
        <w:pPr>
          <w:ind w:left="1236" w:hanging="1236"/>
        </w:pPr>
      </w:lvl>
    </w:lvlOverride>
    <w:lvlOverride w:ilvl="1">
      <w:lvl w:ilvl="1">
        <w:start w:val="1"/>
        <w:numFmt w:val="none"/>
        <w:lvlText w:val="o"/>
        <w:legacy w:legacy="1" w:legacySpace="120" w:legacyIndent="360"/>
        <w:lvlJc w:val="left"/>
        <w:pPr>
          <w:ind w:left="1596" w:hanging="360"/>
        </w:pPr>
        <w:rPr>
          <w:rFonts w:ascii="Courier New" w:hAnsi="Courier New" w:hint="default"/>
        </w:rPr>
      </w:lvl>
    </w:lvlOverride>
    <w:lvlOverride w:ilvl="2">
      <w:lvl w:ilvl="2">
        <w:start w:val="1"/>
        <w:numFmt w:val="none"/>
        <w:lvlText w:val=""/>
        <w:legacy w:legacy="1" w:legacySpace="120" w:legacyIndent="360"/>
        <w:lvlJc w:val="left"/>
        <w:pPr>
          <w:ind w:left="1956" w:hanging="360"/>
        </w:pPr>
        <w:rPr>
          <w:rFonts w:ascii="Wingdings" w:hAnsi="Wingdings" w:hint="default"/>
        </w:rPr>
      </w:lvl>
    </w:lvlOverride>
    <w:lvlOverride w:ilvl="3">
      <w:lvl w:ilvl="3">
        <w:start w:val="1"/>
        <w:numFmt w:val="none"/>
        <w:lvlText w:val=""/>
        <w:legacy w:legacy="1" w:legacySpace="120" w:legacyIndent="360"/>
        <w:lvlJc w:val="left"/>
        <w:pPr>
          <w:ind w:left="2316" w:hanging="360"/>
        </w:pPr>
        <w:rPr>
          <w:rFonts w:ascii="Symbol" w:hAnsi="Symbol" w:hint="default"/>
        </w:rPr>
      </w:lvl>
    </w:lvlOverride>
    <w:lvlOverride w:ilvl="4">
      <w:lvl w:ilvl="4">
        <w:start w:val="1"/>
        <w:numFmt w:val="none"/>
        <w:lvlText w:val="o"/>
        <w:legacy w:legacy="1" w:legacySpace="120" w:legacyIndent="360"/>
        <w:lvlJc w:val="left"/>
        <w:pPr>
          <w:ind w:left="2676" w:hanging="360"/>
        </w:pPr>
        <w:rPr>
          <w:rFonts w:ascii="Courier New" w:hAnsi="Courier New" w:hint="default"/>
        </w:rPr>
      </w:lvl>
    </w:lvlOverride>
    <w:lvlOverride w:ilvl="5">
      <w:lvl w:ilvl="5">
        <w:start w:val="1"/>
        <w:numFmt w:val="none"/>
        <w:lvlText w:val=""/>
        <w:legacy w:legacy="1" w:legacySpace="120" w:legacyIndent="360"/>
        <w:lvlJc w:val="left"/>
        <w:pPr>
          <w:ind w:left="3036" w:hanging="360"/>
        </w:pPr>
        <w:rPr>
          <w:rFonts w:ascii="Wingdings" w:hAnsi="Wingdings" w:hint="default"/>
        </w:rPr>
      </w:lvl>
    </w:lvlOverride>
    <w:lvlOverride w:ilvl="6">
      <w:lvl w:ilvl="6">
        <w:start w:val="1"/>
        <w:numFmt w:val="none"/>
        <w:lvlText w:val=""/>
        <w:legacy w:legacy="1" w:legacySpace="120" w:legacyIndent="360"/>
        <w:lvlJc w:val="left"/>
        <w:pPr>
          <w:ind w:left="3396" w:hanging="360"/>
        </w:pPr>
        <w:rPr>
          <w:rFonts w:ascii="Symbol" w:hAnsi="Symbol" w:hint="default"/>
        </w:rPr>
      </w:lvl>
    </w:lvlOverride>
    <w:lvlOverride w:ilvl="7">
      <w:lvl w:ilvl="7">
        <w:start w:val="1"/>
        <w:numFmt w:val="none"/>
        <w:lvlText w:val="o"/>
        <w:legacy w:legacy="1" w:legacySpace="120" w:legacyIndent="360"/>
        <w:lvlJc w:val="left"/>
        <w:pPr>
          <w:ind w:left="3756" w:hanging="360"/>
        </w:pPr>
        <w:rPr>
          <w:rFonts w:ascii="Courier New" w:hAnsi="Courier New" w:hint="default"/>
        </w:rPr>
      </w:lvl>
    </w:lvlOverride>
    <w:lvlOverride w:ilvl="8">
      <w:lvl w:ilvl="8">
        <w:start w:val="1"/>
        <w:numFmt w:val="none"/>
        <w:lvlText w:val=""/>
        <w:legacy w:legacy="1" w:legacySpace="120" w:legacyIndent="360"/>
        <w:lvlJc w:val="left"/>
        <w:pPr>
          <w:ind w:left="4116" w:hanging="360"/>
        </w:pPr>
        <w:rPr>
          <w:rFonts w:ascii="Wingdings" w:hAnsi="Wingdings" w:hint="default"/>
        </w:rPr>
      </w:lvl>
    </w:lvlOverride>
  </w:num>
  <w:num w:numId="6">
    <w:abstractNumId w:val="23"/>
  </w:num>
  <w:num w:numId="7">
    <w:abstractNumId w:val="2"/>
  </w:num>
  <w:num w:numId="8">
    <w:abstractNumId w:val="9"/>
  </w:num>
  <w:num w:numId="9">
    <w:abstractNumId w:val="22"/>
  </w:num>
  <w:num w:numId="10">
    <w:abstractNumId w:val="13"/>
  </w:num>
  <w:num w:numId="11">
    <w:abstractNumId w:val="13"/>
    <w:lvlOverride w:ilvl="0">
      <w:lvl w:ilvl="0">
        <w:start w:val="2"/>
        <w:numFmt w:val="decimal"/>
        <w:lvlText w:val="4.1.%1. "/>
        <w:legacy w:legacy="1" w:legacySpace="0" w:legacyIndent="360"/>
        <w:lvlJc w:val="left"/>
        <w:pPr>
          <w:ind w:left="1069" w:hanging="360"/>
        </w:pPr>
        <w:rPr>
          <w:sz w:val="28"/>
        </w:rPr>
      </w:lvl>
    </w:lvlOverride>
  </w:num>
  <w:num w:numId="12">
    <w:abstractNumId w:val="21"/>
  </w:num>
  <w:num w:numId="13">
    <w:abstractNumId w:val="21"/>
    <w:lvlOverride w:ilvl="0">
      <w:lvl w:ilvl="0">
        <w:start w:val="5"/>
        <w:numFmt w:val="decimal"/>
        <w:lvlText w:val="4.1.%1. "/>
        <w:legacy w:legacy="1" w:legacySpace="0" w:legacyIndent="360"/>
        <w:lvlJc w:val="left"/>
        <w:pPr>
          <w:ind w:left="1069" w:hanging="360"/>
        </w:pPr>
        <w:rPr>
          <w:sz w:val="28"/>
        </w:rPr>
      </w:lvl>
    </w:lvlOverride>
  </w:num>
  <w:num w:numId="14">
    <w:abstractNumId w:val="4"/>
  </w:num>
  <w:num w:numId="15">
    <w:abstractNumId w:val="4"/>
    <w:lvlOverride w:ilvl="0">
      <w:lvl w:ilvl="0">
        <w:start w:val="3"/>
        <w:numFmt w:val="decimal"/>
        <w:lvlText w:val="4.3.%1. "/>
        <w:legacy w:legacy="1" w:legacySpace="0" w:legacyIndent="360"/>
        <w:lvlJc w:val="left"/>
        <w:pPr>
          <w:ind w:left="1069" w:hanging="360"/>
        </w:pPr>
        <w:rPr>
          <w:sz w:val="28"/>
        </w:rPr>
      </w:lvl>
    </w:lvlOverride>
  </w:num>
  <w:num w:numId="16">
    <w:abstractNumId w:val="25"/>
  </w:num>
  <w:num w:numId="17">
    <w:abstractNumId w:val="6"/>
  </w:num>
  <w:num w:numId="18">
    <w:abstractNumId w:val="6"/>
    <w:lvlOverride w:ilvl="0">
      <w:lvl w:ilvl="0">
        <w:start w:val="2"/>
        <w:numFmt w:val="decimal"/>
        <w:lvlText w:val="7.%1. "/>
        <w:legacy w:legacy="1" w:legacySpace="0" w:legacyIndent="360"/>
        <w:lvlJc w:val="left"/>
        <w:pPr>
          <w:ind w:left="1069" w:hanging="360"/>
        </w:pPr>
        <w:rPr>
          <w:sz w:val="28"/>
        </w:rPr>
      </w:lvl>
    </w:lvlOverride>
  </w:num>
  <w:num w:numId="19">
    <w:abstractNumId w:val="15"/>
  </w:num>
  <w:num w:numId="20">
    <w:abstractNumId w:val="15"/>
    <w:lvlOverride w:ilvl="0">
      <w:lvl w:ilvl="0">
        <w:start w:val="2"/>
        <w:numFmt w:val="decimal"/>
        <w:lvlText w:val="8.%1. "/>
        <w:legacy w:legacy="1" w:legacySpace="0" w:legacyIndent="360"/>
        <w:lvlJc w:val="left"/>
        <w:pPr>
          <w:ind w:left="1069" w:hanging="360"/>
        </w:pPr>
        <w:rPr>
          <w:sz w:val="28"/>
        </w:rPr>
      </w:lvl>
    </w:lvlOverride>
  </w:num>
  <w:num w:numId="21">
    <w:abstractNumId w:val="11"/>
  </w:num>
  <w:num w:numId="22">
    <w:abstractNumId w:val="12"/>
  </w:num>
  <w:num w:numId="23">
    <w:abstractNumId w:val="3"/>
  </w:num>
  <w:num w:numId="24">
    <w:abstractNumId w:val="18"/>
  </w:num>
  <w:num w:numId="25">
    <w:abstractNumId w:val="1"/>
  </w:num>
  <w:num w:numId="26">
    <w:abstractNumId w:val="20"/>
  </w:num>
  <w:num w:numId="27">
    <w:abstractNumId w:val="14"/>
  </w:num>
  <w:num w:numId="28">
    <w:abstractNumId w:val="5"/>
  </w:num>
  <w:num w:numId="29">
    <w:abstractNumId w:val="19"/>
  </w:num>
  <w:num w:numId="30">
    <w:abstractNumId w:val="24"/>
  </w:num>
  <w:num w:numId="31">
    <w:abstractNumId w:val="8"/>
  </w:num>
  <w:num w:numId="32">
    <w:abstractNumId w:val="7"/>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F4244"/>
    <w:rsid w:val="00000929"/>
    <w:rsid w:val="00001668"/>
    <w:rsid w:val="000048C7"/>
    <w:rsid w:val="0001288C"/>
    <w:rsid w:val="00020BFA"/>
    <w:rsid w:val="00021AF7"/>
    <w:rsid w:val="00021F15"/>
    <w:rsid w:val="000249A1"/>
    <w:rsid w:val="00027EC1"/>
    <w:rsid w:val="00037A98"/>
    <w:rsid w:val="0004164B"/>
    <w:rsid w:val="00046237"/>
    <w:rsid w:val="000514E3"/>
    <w:rsid w:val="00051A79"/>
    <w:rsid w:val="0005338A"/>
    <w:rsid w:val="0005454D"/>
    <w:rsid w:val="0005723B"/>
    <w:rsid w:val="00067F5A"/>
    <w:rsid w:val="00070995"/>
    <w:rsid w:val="00071847"/>
    <w:rsid w:val="000723C4"/>
    <w:rsid w:val="00073B25"/>
    <w:rsid w:val="00091DAC"/>
    <w:rsid w:val="00094C6C"/>
    <w:rsid w:val="000A0B58"/>
    <w:rsid w:val="000A7515"/>
    <w:rsid w:val="000C3722"/>
    <w:rsid w:val="000C526C"/>
    <w:rsid w:val="000D21B6"/>
    <w:rsid w:val="000D3271"/>
    <w:rsid w:val="000F586A"/>
    <w:rsid w:val="000F6AF2"/>
    <w:rsid w:val="0010356F"/>
    <w:rsid w:val="00113225"/>
    <w:rsid w:val="00113314"/>
    <w:rsid w:val="00116FF5"/>
    <w:rsid w:val="001170ED"/>
    <w:rsid w:val="001212B0"/>
    <w:rsid w:val="00122096"/>
    <w:rsid w:val="00123457"/>
    <w:rsid w:val="00127860"/>
    <w:rsid w:val="00127F7F"/>
    <w:rsid w:val="00130534"/>
    <w:rsid w:val="00133583"/>
    <w:rsid w:val="00133804"/>
    <w:rsid w:val="001349DC"/>
    <w:rsid w:val="0014024F"/>
    <w:rsid w:val="00141A1C"/>
    <w:rsid w:val="001518D6"/>
    <w:rsid w:val="0015396A"/>
    <w:rsid w:val="001641E8"/>
    <w:rsid w:val="001651A3"/>
    <w:rsid w:val="0017494B"/>
    <w:rsid w:val="00180455"/>
    <w:rsid w:val="001807DD"/>
    <w:rsid w:val="00183E13"/>
    <w:rsid w:val="001A04CE"/>
    <w:rsid w:val="001A2794"/>
    <w:rsid w:val="001A7264"/>
    <w:rsid w:val="001A72B6"/>
    <w:rsid w:val="001B2137"/>
    <w:rsid w:val="001D4DA9"/>
    <w:rsid w:val="001D6E6F"/>
    <w:rsid w:val="001D701C"/>
    <w:rsid w:val="001E13E7"/>
    <w:rsid w:val="001E6202"/>
    <w:rsid w:val="001F65EB"/>
    <w:rsid w:val="001F6717"/>
    <w:rsid w:val="001F7EA2"/>
    <w:rsid w:val="002040C9"/>
    <w:rsid w:val="0020590E"/>
    <w:rsid w:val="00206EB3"/>
    <w:rsid w:val="0021120C"/>
    <w:rsid w:val="00212D98"/>
    <w:rsid w:val="00220DC8"/>
    <w:rsid w:val="002238BC"/>
    <w:rsid w:val="002345AD"/>
    <w:rsid w:val="00245B42"/>
    <w:rsid w:val="00246110"/>
    <w:rsid w:val="00246583"/>
    <w:rsid w:val="00250192"/>
    <w:rsid w:val="002569BB"/>
    <w:rsid w:val="00265682"/>
    <w:rsid w:val="00267201"/>
    <w:rsid w:val="00272592"/>
    <w:rsid w:val="00282E2F"/>
    <w:rsid w:val="002901A5"/>
    <w:rsid w:val="002978A9"/>
    <w:rsid w:val="002A7A28"/>
    <w:rsid w:val="002B11E3"/>
    <w:rsid w:val="002B1C61"/>
    <w:rsid w:val="002B77A2"/>
    <w:rsid w:val="002C003B"/>
    <w:rsid w:val="002C054C"/>
    <w:rsid w:val="002D5BE1"/>
    <w:rsid w:val="002D7CB0"/>
    <w:rsid w:val="002E0E4E"/>
    <w:rsid w:val="002E7DE2"/>
    <w:rsid w:val="002F2415"/>
    <w:rsid w:val="002F5138"/>
    <w:rsid w:val="002F7F62"/>
    <w:rsid w:val="00307324"/>
    <w:rsid w:val="00311096"/>
    <w:rsid w:val="0031344D"/>
    <w:rsid w:val="00317711"/>
    <w:rsid w:val="00317806"/>
    <w:rsid w:val="00322F4C"/>
    <w:rsid w:val="003243FE"/>
    <w:rsid w:val="003367E9"/>
    <w:rsid w:val="00342249"/>
    <w:rsid w:val="003429B9"/>
    <w:rsid w:val="003460E6"/>
    <w:rsid w:val="003549A6"/>
    <w:rsid w:val="00361D46"/>
    <w:rsid w:val="00365B16"/>
    <w:rsid w:val="003670A6"/>
    <w:rsid w:val="003740C5"/>
    <w:rsid w:val="003801E4"/>
    <w:rsid w:val="00382E76"/>
    <w:rsid w:val="00384070"/>
    <w:rsid w:val="00391F69"/>
    <w:rsid w:val="00396FE5"/>
    <w:rsid w:val="003A1182"/>
    <w:rsid w:val="003A2577"/>
    <w:rsid w:val="003B56B0"/>
    <w:rsid w:val="003B609F"/>
    <w:rsid w:val="003C28DE"/>
    <w:rsid w:val="003C4273"/>
    <w:rsid w:val="003C56CB"/>
    <w:rsid w:val="003C67E6"/>
    <w:rsid w:val="003D2333"/>
    <w:rsid w:val="003D65B0"/>
    <w:rsid w:val="003E01C9"/>
    <w:rsid w:val="003E46AA"/>
    <w:rsid w:val="003E4AE1"/>
    <w:rsid w:val="003F0084"/>
    <w:rsid w:val="003F1ADB"/>
    <w:rsid w:val="003F339B"/>
    <w:rsid w:val="003F494A"/>
    <w:rsid w:val="003F6178"/>
    <w:rsid w:val="00400089"/>
    <w:rsid w:val="00400D02"/>
    <w:rsid w:val="00403A94"/>
    <w:rsid w:val="00406F24"/>
    <w:rsid w:val="00407A04"/>
    <w:rsid w:val="0041078A"/>
    <w:rsid w:val="00413E39"/>
    <w:rsid w:val="00414B05"/>
    <w:rsid w:val="004175C4"/>
    <w:rsid w:val="00421060"/>
    <w:rsid w:val="00422C60"/>
    <w:rsid w:val="004340F3"/>
    <w:rsid w:val="004349EC"/>
    <w:rsid w:val="0044006E"/>
    <w:rsid w:val="00440499"/>
    <w:rsid w:val="00445CBE"/>
    <w:rsid w:val="00450B5E"/>
    <w:rsid w:val="00454723"/>
    <w:rsid w:val="004551CC"/>
    <w:rsid w:val="00460FEB"/>
    <w:rsid w:val="00461FEC"/>
    <w:rsid w:val="00464B57"/>
    <w:rsid w:val="00466C35"/>
    <w:rsid w:val="004763B8"/>
    <w:rsid w:val="0047695E"/>
    <w:rsid w:val="004836EC"/>
    <w:rsid w:val="0048403E"/>
    <w:rsid w:val="00491310"/>
    <w:rsid w:val="004928E3"/>
    <w:rsid w:val="00492D72"/>
    <w:rsid w:val="004A0B1E"/>
    <w:rsid w:val="004A532D"/>
    <w:rsid w:val="004A5B87"/>
    <w:rsid w:val="004B1D20"/>
    <w:rsid w:val="004B56EB"/>
    <w:rsid w:val="004D1698"/>
    <w:rsid w:val="004E292C"/>
    <w:rsid w:val="004E5075"/>
    <w:rsid w:val="004F788C"/>
    <w:rsid w:val="00502953"/>
    <w:rsid w:val="005044DE"/>
    <w:rsid w:val="00505A69"/>
    <w:rsid w:val="00506ABC"/>
    <w:rsid w:val="00517B75"/>
    <w:rsid w:val="00521013"/>
    <w:rsid w:val="00530820"/>
    <w:rsid w:val="0054642C"/>
    <w:rsid w:val="00556C1E"/>
    <w:rsid w:val="005641EA"/>
    <w:rsid w:val="005646D6"/>
    <w:rsid w:val="005655CA"/>
    <w:rsid w:val="00566CC6"/>
    <w:rsid w:val="0057010D"/>
    <w:rsid w:val="005715AD"/>
    <w:rsid w:val="00575EFB"/>
    <w:rsid w:val="0059006A"/>
    <w:rsid w:val="00595682"/>
    <w:rsid w:val="00595F54"/>
    <w:rsid w:val="005A1C11"/>
    <w:rsid w:val="005A2021"/>
    <w:rsid w:val="005A36A2"/>
    <w:rsid w:val="005A3ADD"/>
    <w:rsid w:val="005B18FD"/>
    <w:rsid w:val="005B6D14"/>
    <w:rsid w:val="005C1255"/>
    <w:rsid w:val="005C25CF"/>
    <w:rsid w:val="005C2D68"/>
    <w:rsid w:val="005C3BB7"/>
    <w:rsid w:val="005C4DC9"/>
    <w:rsid w:val="005C643F"/>
    <w:rsid w:val="005D20F9"/>
    <w:rsid w:val="005D24C2"/>
    <w:rsid w:val="005F1CE1"/>
    <w:rsid w:val="0060204B"/>
    <w:rsid w:val="006062A8"/>
    <w:rsid w:val="00611FED"/>
    <w:rsid w:val="00613E6E"/>
    <w:rsid w:val="00614BA6"/>
    <w:rsid w:val="006258AD"/>
    <w:rsid w:val="00630A81"/>
    <w:rsid w:val="00632557"/>
    <w:rsid w:val="006533E4"/>
    <w:rsid w:val="00664AD6"/>
    <w:rsid w:val="00664F52"/>
    <w:rsid w:val="0066659F"/>
    <w:rsid w:val="00671D48"/>
    <w:rsid w:val="00674167"/>
    <w:rsid w:val="00674182"/>
    <w:rsid w:val="00677C31"/>
    <w:rsid w:val="006810C3"/>
    <w:rsid w:val="00683661"/>
    <w:rsid w:val="00694B81"/>
    <w:rsid w:val="00695569"/>
    <w:rsid w:val="006A733B"/>
    <w:rsid w:val="006A7E1B"/>
    <w:rsid w:val="006B0BD4"/>
    <w:rsid w:val="006B545B"/>
    <w:rsid w:val="006B70A8"/>
    <w:rsid w:val="006C0158"/>
    <w:rsid w:val="006C6A56"/>
    <w:rsid w:val="006C78B6"/>
    <w:rsid w:val="006E04A9"/>
    <w:rsid w:val="006E30B4"/>
    <w:rsid w:val="006F223D"/>
    <w:rsid w:val="006F38B7"/>
    <w:rsid w:val="00703FDF"/>
    <w:rsid w:val="0070466E"/>
    <w:rsid w:val="00706255"/>
    <w:rsid w:val="00706EDB"/>
    <w:rsid w:val="007130F0"/>
    <w:rsid w:val="00714B97"/>
    <w:rsid w:val="00722DFD"/>
    <w:rsid w:val="007235AC"/>
    <w:rsid w:val="00723ED3"/>
    <w:rsid w:val="00730678"/>
    <w:rsid w:val="007316DF"/>
    <w:rsid w:val="007377A6"/>
    <w:rsid w:val="0074187E"/>
    <w:rsid w:val="00743EAB"/>
    <w:rsid w:val="007442FA"/>
    <w:rsid w:val="00746F18"/>
    <w:rsid w:val="00747A37"/>
    <w:rsid w:val="0075026C"/>
    <w:rsid w:val="00750C3D"/>
    <w:rsid w:val="00751689"/>
    <w:rsid w:val="00753B6B"/>
    <w:rsid w:val="00753E1E"/>
    <w:rsid w:val="00756444"/>
    <w:rsid w:val="007603D9"/>
    <w:rsid w:val="00766F58"/>
    <w:rsid w:val="00767E46"/>
    <w:rsid w:val="0077431B"/>
    <w:rsid w:val="00774FC5"/>
    <w:rsid w:val="0078299B"/>
    <w:rsid w:val="0078443B"/>
    <w:rsid w:val="0079155E"/>
    <w:rsid w:val="007A4271"/>
    <w:rsid w:val="007B1570"/>
    <w:rsid w:val="007B240D"/>
    <w:rsid w:val="007B387A"/>
    <w:rsid w:val="007B62F4"/>
    <w:rsid w:val="007B7AC8"/>
    <w:rsid w:val="007C553A"/>
    <w:rsid w:val="007C64F0"/>
    <w:rsid w:val="007C6926"/>
    <w:rsid w:val="007C6B06"/>
    <w:rsid w:val="007D37A7"/>
    <w:rsid w:val="007D6630"/>
    <w:rsid w:val="007D7340"/>
    <w:rsid w:val="007E1BCE"/>
    <w:rsid w:val="007E5C8D"/>
    <w:rsid w:val="007F0A68"/>
    <w:rsid w:val="007F2EBF"/>
    <w:rsid w:val="007F3B60"/>
    <w:rsid w:val="007F4244"/>
    <w:rsid w:val="0080297D"/>
    <w:rsid w:val="0080742C"/>
    <w:rsid w:val="008113E5"/>
    <w:rsid w:val="00822572"/>
    <w:rsid w:val="00840260"/>
    <w:rsid w:val="008417F8"/>
    <w:rsid w:val="00857512"/>
    <w:rsid w:val="00865854"/>
    <w:rsid w:val="008669F9"/>
    <w:rsid w:val="00872CB9"/>
    <w:rsid w:val="00873718"/>
    <w:rsid w:val="008751A7"/>
    <w:rsid w:val="00881702"/>
    <w:rsid w:val="00883534"/>
    <w:rsid w:val="00891A4F"/>
    <w:rsid w:val="00891EAC"/>
    <w:rsid w:val="00896F4E"/>
    <w:rsid w:val="008A029E"/>
    <w:rsid w:val="008A10B1"/>
    <w:rsid w:val="008A30A2"/>
    <w:rsid w:val="008B3603"/>
    <w:rsid w:val="008C4922"/>
    <w:rsid w:val="008C6DB1"/>
    <w:rsid w:val="008D354C"/>
    <w:rsid w:val="008E2259"/>
    <w:rsid w:val="008E541A"/>
    <w:rsid w:val="008F0585"/>
    <w:rsid w:val="008F4454"/>
    <w:rsid w:val="008F728E"/>
    <w:rsid w:val="00902D09"/>
    <w:rsid w:val="00913C23"/>
    <w:rsid w:val="009163E6"/>
    <w:rsid w:val="0091711B"/>
    <w:rsid w:val="009178AD"/>
    <w:rsid w:val="00925F6E"/>
    <w:rsid w:val="00930C2D"/>
    <w:rsid w:val="00940341"/>
    <w:rsid w:val="0096581A"/>
    <w:rsid w:val="0096654C"/>
    <w:rsid w:val="0096772A"/>
    <w:rsid w:val="0097328A"/>
    <w:rsid w:val="00983126"/>
    <w:rsid w:val="00985296"/>
    <w:rsid w:val="009877CB"/>
    <w:rsid w:val="00991161"/>
    <w:rsid w:val="009945FB"/>
    <w:rsid w:val="009A1A86"/>
    <w:rsid w:val="009A1EDB"/>
    <w:rsid w:val="009B07F8"/>
    <w:rsid w:val="009B6256"/>
    <w:rsid w:val="009C6559"/>
    <w:rsid w:val="009D069A"/>
    <w:rsid w:val="009D1FC9"/>
    <w:rsid w:val="009D48F4"/>
    <w:rsid w:val="009D4DF5"/>
    <w:rsid w:val="009E4328"/>
    <w:rsid w:val="00A03A8A"/>
    <w:rsid w:val="00A03A93"/>
    <w:rsid w:val="00A0406E"/>
    <w:rsid w:val="00A050DD"/>
    <w:rsid w:val="00A06EDC"/>
    <w:rsid w:val="00A07B1A"/>
    <w:rsid w:val="00A13D7C"/>
    <w:rsid w:val="00A1511F"/>
    <w:rsid w:val="00A15AA7"/>
    <w:rsid w:val="00A20F1E"/>
    <w:rsid w:val="00A43A67"/>
    <w:rsid w:val="00A441AC"/>
    <w:rsid w:val="00A461C0"/>
    <w:rsid w:val="00A51257"/>
    <w:rsid w:val="00A5424E"/>
    <w:rsid w:val="00A55695"/>
    <w:rsid w:val="00A62A7E"/>
    <w:rsid w:val="00A7061A"/>
    <w:rsid w:val="00A71BC8"/>
    <w:rsid w:val="00A82E8D"/>
    <w:rsid w:val="00A84FC6"/>
    <w:rsid w:val="00A86421"/>
    <w:rsid w:val="00A9001A"/>
    <w:rsid w:val="00A90E45"/>
    <w:rsid w:val="00A96A92"/>
    <w:rsid w:val="00AA2297"/>
    <w:rsid w:val="00AA5E88"/>
    <w:rsid w:val="00AB168E"/>
    <w:rsid w:val="00AB52F3"/>
    <w:rsid w:val="00AD34DD"/>
    <w:rsid w:val="00AE005D"/>
    <w:rsid w:val="00AE76F4"/>
    <w:rsid w:val="00AF35B4"/>
    <w:rsid w:val="00AF4E1B"/>
    <w:rsid w:val="00AF507B"/>
    <w:rsid w:val="00B026C0"/>
    <w:rsid w:val="00B03C61"/>
    <w:rsid w:val="00B03F74"/>
    <w:rsid w:val="00B05071"/>
    <w:rsid w:val="00B16868"/>
    <w:rsid w:val="00B171C0"/>
    <w:rsid w:val="00B2322B"/>
    <w:rsid w:val="00B31252"/>
    <w:rsid w:val="00B41DFA"/>
    <w:rsid w:val="00B41FFE"/>
    <w:rsid w:val="00B429FA"/>
    <w:rsid w:val="00B52004"/>
    <w:rsid w:val="00B56B79"/>
    <w:rsid w:val="00B57412"/>
    <w:rsid w:val="00B619B7"/>
    <w:rsid w:val="00B64E9D"/>
    <w:rsid w:val="00B6553E"/>
    <w:rsid w:val="00B670E1"/>
    <w:rsid w:val="00B75D6B"/>
    <w:rsid w:val="00B761B5"/>
    <w:rsid w:val="00B81E3E"/>
    <w:rsid w:val="00B837B9"/>
    <w:rsid w:val="00B8521D"/>
    <w:rsid w:val="00B92D10"/>
    <w:rsid w:val="00BA31F2"/>
    <w:rsid w:val="00BB0155"/>
    <w:rsid w:val="00BB188B"/>
    <w:rsid w:val="00BB288F"/>
    <w:rsid w:val="00BC3B4A"/>
    <w:rsid w:val="00BC5E1A"/>
    <w:rsid w:val="00BC69E7"/>
    <w:rsid w:val="00BC74A1"/>
    <w:rsid w:val="00BD3DF8"/>
    <w:rsid w:val="00BE041F"/>
    <w:rsid w:val="00BE1BE4"/>
    <w:rsid w:val="00BE5837"/>
    <w:rsid w:val="00BE62E0"/>
    <w:rsid w:val="00BF5297"/>
    <w:rsid w:val="00BF60B5"/>
    <w:rsid w:val="00C04E6F"/>
    <w:rsid w:val="00C066DB"/>
    <w:rsid w:val="00C1491B"/>
    <w:rsid w:val="00C2381C"/>
    <w:rsid w:val="00C24A95"/>
    <w:rsid w:val="00C32931"/>
    <w:rsid w:val="00C4751B"/>
    <w:rsid w:val="00C60584"/>
    <w:rsid w:val="00C62A76"/>
    <w:rsid w:val="00C63E3F"/>
    <w:rsid w:val="00C679EC"/>
    <w:rsid w:val="00C71125"/>
    <w:rsid w:val="00C80661"/>
    <w:rsid w:val="00C84B6C"/>
    <w:rsid w:val="00C85395"/>
    <w:rsid w:val="00C93B37"/>
    <w:rsid w:val="00CA16E6"/>
    <w:rsid w:val="00CB3EAA"/>
    <w:rsid w:val="00CC0437"/>
    <w:rsid w:val="00CC05F3"/>
    <w:rsid w:val="00CD1658"/>
    <w:rsid w:val="00CD3410"/>
    <w:rsid w:val="00CD3896"/>
    <w:rsid w:val="00CD7691"/>
    <w:rsid w:val="00CE1245"/>
    <w:rsid w:val="00CF0605"/>
    <w:rsid w:val="00CF271A"/>
    <w:rsid w:val="00D02C67"/>
    <w:rsid w:val="00D034FF"/>
    <w:rsid w:val="00D06130"/>
    <w:rsid w:val="00D11BA3"/>
    <w:rsid w:val="00D13F6D"/>
    <w:rsid w:val="00D16A95"/>
    <w:rsid w:val="00D20057"/>
    <w:rsid w:val="00D318F0"/>
    <w:rsid w:val="00D35DFD"/>
    <w:rsid w:val="00D36A74"/>
    <w:rsid w:val="00D41C29"/>
    <w:rsid w:val="00D509EA"/>
    <w:rsid w:val="00D52406"/>
    <w:rsid w:val="00D634EF"/>
    <w:rsid w:val="00D67B0C"/>
    <w:rsid w:val="00D73A87"/>
    <w:rsid w:val="00D77A25"/>
    <w:rsid w:val="00D77E1C"/>
    <w:rsid w:val="00D830D6"/>
    <w:rsid w:val="00D90F6A"/>
    <w:rsid w:val="00D94562"/>
    <w:rsid w:val="00D96052"/>
    <w:rsid w:val="00DA33A1"/>
    <w:rsid w:val="00DA38E4"/>
    <w:rsid w:val="00DA6CF6"/>
    <w:rsid w:val="00DB3715"/>
    <w:rsid w:val="00DC3DCF"/>
    <w:rsid w:val="00DC50A7"/>
    <w:rsid w:val="00DC6185"/>
    <w:rsid w:val="00DC6545"/>
    <w:rsid w:val="00DC7EDD"/>
    <w:rsid w:val="00DD1CD4"/>
    <w:rsid w:val="00DD226D"/>
    <w:rsid w:val="00DD24B7"/>
    <w:rsid w:val="00DD3293"/>
    <w:rsid w:val="00DD6C09"/>
    <w:rsid w:val="00DE1AFE"/>
    <w:rsid w:val="00DE37CD"/>
    <w:rsid w:val="00DE3B40"/>
    <w:rsid w:val="00DF149D"/>
    <w:rsid w:val="00E01C68"/>
    <w:rsid w:val="00E0512B"/>
    <w:rsid w:val="00E07893"/>
    <w:rsid w:val="00E12AF6"/>
    <w:rsid w:val="00E16077"/>
    <w:rsid w:val="00E1645C"/>
    <w:rsid w:val="00E21C95"/>
    <w:rsid w:val="00E34268"/>
    <w:rsid w:val="00E343AD"/>
    <w:rsid w:val="00E45BA5"/>
    <w:rsid w:val="00E54C48"/>
    <w:rsid w:val="00E55468"/>
    <w:rsid w:val="00E6540F"/>
    <w:rsid w:val="00E7001B"/>
    <w:rsid w:val="00E70AC0"/>
    <w:rsid w:val="00E71BBF"/>
    <w:rsid w:val="00E80453"/>
    <w:rsid w:val="00E821EC"/>
    <w:rsid w:val="00E85379"/>
    <w:rsid w:val="00E86822"/>
    <w:rsid w:val="00E875DF"/>
    <w:rsid w:val="00E87E47"/>
    <w:rsid w:val="00E945EF"/>
    <w:rsid w:val="00E95CD6"/>
    <w:rsid w:val="00EA11A7"/>
    <w:rsid w:val="00EA1D2D"/>
    <w:rsid w:val="00EA77F9"/>
    <w:rsid w:val="00EB3074"/>
    <w:rsid w:val="00EB39BC"/>
    <w:rsid w:val="00EB3DA3"/>
    <w:rsid w:val="00EC1CEE"/>
    <w:rsid w:val="00ED0E48"/>
    <w:rsid w:val="00ED400E"/>
    <w:rsid w:val="00EE1AD7"/>
    <w:rsid w:val="00EE4E68"/>
    <w:rsid w:val="00EF084E"/>
    <w:rsid w:val="00F0193D"/>
    <w:rsid w:val="00F01A24"/>
    <w:rsid w:val="00F025F7"/>
    <w:rsid w:val="00F14905"/>
    <w:rsid w:val="00F231B0"/>
    <w:rsid w:val="00F23BBE"/>
    <w:rsid w:val="00F27139"/>
    <w:rsid w:val="00F40FE5"/>
    <w:rsid w:val="00F43E55"/>
    <w:rsid w:val="00F533CE"/>
    <w:rsid w:val="00F72EDC"/>
    <w:rsid w:val="00F74A5D"/>
    <w:rsid w:val="00F752BF"/>
    <w:rsid w:val="00F7650E"/>
    <w:rsid w:val="00F76837"/>
    <w:rsid w:val="00F83302"/>
    <w:rsid w:val="00F85410"/>
    <w:rsid w:val="00F86401"/>
    <w:rsid w:val="00F90FC2"/>
    <w:rsid w:val="00F91849"/>
    <w:rsid w:val="00F921FD"/>
    <w:rsid w:val="00F93D1C"/>
    <w:rsid w:val="00F950F2"/>
    <w:rsid w:val="00FB2A5C"/>
    <w:rsid w:val="00FB39A0"/>
    <w:rsid w:val="00FC0CD5"/>
    <w:rsid w:val="00FD371A"/>
    <w:rsid w:val="00FD4951"/>
    <w:rsid w:val="00FD50C9"/>
    <w:rsid w:val="00FD6348"/>
    <w:rsid w:val="00FE3AC7"/>
    <w:rsid w:val="00FE3B4C"/>
    <w:rsid w:val="00FE52CD"/>
    <w:rsid w:val="00FE5B18"/>
    <w:rsid w:val="00FF2836"/>
    <w:rsid w:val="00FF4F84"/>
    <w:rsid w:val="00FF6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F4892A-E031-4E7A-B7AD-676224A2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722"/>
  </w:style>
  <w:style w:type="paragraph" w:styleId="1">
    <w:name w:val="heading 1"/>
    <w:basedOn w:val="a"/>
    <w:next w:val="a"/>
    <w:qFormat/>
    <w:rsid w:val="00311096"/>
    <w:pPr>
      <w:keepNext/>
      <w:jc w:val="center"/>
      <w:outlineLvl w:val="0"/>
    </w:pPr>
    <w:rPr>
      <w:b/>
      <w:sz w:val="24"/>
      <w:lang w:val="en-US" w:eastAsia="en-US"/>
    </w:rPr>
  </w:style>
  <w:style w:type="paragraph" w:styleId="2">
    <w:name w:val="heading 2"/>
    <w:basedOn w:val="a"/>
    <w:next w:val="a"/>
    <w:qFormat/>
    <w:rsid w:val="0014024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1">
    <w:name w:val="Normal1"/>
    <w:rsid w:val="00AE76F4"/>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baseline"/>
      <w:em w:val="none"/>
      <w:lang w:val="ru-RU" w:eastAsia="ru-RU"/>
    </w:rPr>
  </w:style>
  <w:style w:type="paragraph" w:customStyle="1" w:styleId="11">
    <w:name w:val="Заголовок 11"/>
    <w:rsid w:val="00AE76F4"/>
    <w:pPr>
      <w:keepNext/>
      <w:ind w:left="2160" w:hanging="33"/>
      <w:jc w:val="both"/>
    </w:pPr>
    <w:rPr>
      <w:rFonts w:ascii="Arial" w:hAnsi="Arial"/>
      <w:sz w:val="24"/>
    </w:rPr>
  </w:style>
  <w:style w:type="paragraph" w:customStyle="1" w:styleId="21">
    <w:name w:val="Заголовок 21"/>
    <w:rsid w:val="00AE76F4"/>
    <w:pPr>
      <w:keepNext/>
      <w:ind w:left="34"/>
    </w:pPr>
    <w:rPr>
      <w:rFonts w:ascii="Arial" w:hAnsi="Arial"/>
      <w:sz w:val="24"/>
    </w:rPr>
  </w:style>
  <w:style w:type="paragraph" w:customStyle="1" w:styleId="31">
    <w:name w:val="Заголовок 31"/>
    <w:rsid w:val="00AE76F4"/>
    <w:pPr>
      <w:keepNext/>
    </w:pPr>
    <w:rPr>
      <w:rFonts w:ascii="Courier New" w:hAnsi="Courier New"/>
      <w:b/>
      <w:sz w:val="36"/>
    </w:rPr>
  </w:style>
  <w:style w:type="paragraph" w:customStyle="1" w:styleId="41">
    <w:name w:val="Заголовок 41"/>
    <w:rsid w:val="00AE76F4"/>
    <w:pPr>
      <w:keepNext/>
      <w:jc w:val="center"/>
    </w:pPr>
    <w:rPr>
      <w:rFonts w:ascii="Arial" w:hAnsi="Arial"/>
      <w:b/>
      <w:sz w:val="24"/>
    </w:rPr>
  </w:style>
  <w:style w:type="paragraph" w:customStyle="1" w:styleId="BodyTextIndent33">
    <w:name w:val="Body Text Indent 33"/>
    <w:rsid w:val="00AE76F4"/>
    <w:pPr>
      <w:ind w:left="2127"/>
      <w:jc w:val="both"/>
    </w:pPr>
    <w:rPr>
      <w:rFonts w:ascii="Arial" w:hAnsi="Arial"/>
      <w:sz w:val="24"/>
    </w:rPr>
  </w:style>
  <w:style w:type="paragraph" w:customStyle="1" w:styleId="BodyText24">
    <w:name w:val="Body Text 24"/>
    <w:rsid w:val="00AE76F4"/>
    <w:pPr>
      <w:ind w:firstLine="720"/>
    </w:pPr>
    <w:rPr>
      <w:rFonts w:ascii="Arial" w:hAnsi="Arial"/>
      <w:sz w:val="24"/>
    </w:rPr>
  </w:style>
  <w:style w:type="paragraph" w:customStyle="1" w:styleId="BodyTextIndent21">
    <w:name w:val="Body Text Indent 21"/>
    <w:rsid w:val="00AE76F4"/>
    <w:pPr>
      <w:ind w:firstLine="720"/>
      <w:jc w:val="both"/>
    </w:pPr>
    <w:rPr>
      <w:rFonts w:ascii="Arial" w:hAnsi="Arial"/>
      <w:sz w:val="24"/>
    </w:rPr>
  </w:style>
  <w:style w:type="paragraph" w:customStyle="1" w:styleId="PlainText2">
    <w:name w:val="Plain Text2"/>
    <w:rsid w:val="00AE76F4"/>
    <w:rPr>
      <w:rFonts w:ascii="Courier New" w:hAnsi="Courier New"/>
    </w:rPr>
  </w:style>
  <w:style w:type="paragraph" w:customStyle="1" w:styleId="10">
    <w:name w:val="Нижний колонтитул1"/>
    <w:rsid w:val="00AE76F4"/>
    <w:pPr>
      <w:tabs>
        <w:tab w:val="center" w:pos="4153"/>
        <w:tab w:val="right" w:pos="8306"/>
      </w:tabs>
    </w:pPr>
    <w:rPr>
      <w:rFonts w:ascii="Garamond" w:hAnsi="Garamond"/>
      <w:sz w:val="24"/>
    </w:rPr>
  </w:style>
  <w:style w:type="paragraph" w:customStyle="1" w:styleId="BodyText1">
    <w:name w:val="Body Text1"/>
    <w:rsid w:val="00AE76F4"/>
    <w:pPr>
      <w:jc w:val="both"/>
    </w:pPr>
    <w:rPr>
      <w:rFonts w:ascii="Garamond" w:hAnsi="Garamond"/>
      <w:i/>
      <w:sz w:val="24"/>
      <w:u w:val="single"/>
    </w:rPr>
  </w:style>
  <w:style w:type="paragraph" w:customStyle="1" w:styleId="12">
    <w:name w:val="Название объекта1"/>
    <w:rsid w:val="00AE76F4"/>
    <w:pPr>
      <w:jc w:val="center"/>
    </w:pPr>
    <w:rPr>
      <w:rFonts w:ascii="Garamond" w:hAnsi="Garamond"/>
      <w:b/>
      <w:sz w:val="28"/>
    </w:rPr>
  </w:style>
  <w:style w:type="paragraph" w:customStyle="1" w:styleId="4">
    <w:name w:val="çàãîëîâîê 4"/>
    <w:rsid w:val="00AE76F4"/>
    <w:pPr>
      <w:keepNext/>
      <w:jc w:val="both"/>
    </w:pPr>
    <w:rPr>
      <w:sz w:val="24"/>
    </w:rPr>
  </w:style>
  <w:style w:type="paragraph" w:customStyle="1" w:styleId="BodyTextIndent32">
    <w:name w:val="Body Text Indent 32"/>
    <w:rsid w:val="00AE76F4"/>
    <w:pPr>
      <w:ind w:left="34"/>
    </w:pPr>
    <w:rPr>
      <w:rFonts w:ascii="Arial" w:hAnsi="Arial"/>
      <w:sz w:val="24"/>
    </w:rPr>
  </w:style>
  <w:style w:type="paragraph" w:customStyle="1" w:styleId="BodyText23">
    <w:name w:val="Body Text 23"/>
    <w:rsid w:val="00AE76F4"/>
    <w:rPr>
      <w:rFonts w:ascii="Arial" w:hAnsi="Arial"/>
      <w:sz w:val="24"/>
    </w:rPr>
  </w:style>
  <w:style w:type="paragraph" w:customStyle="1" w:styleId="13">
    <w:name w:val="Ïåðå÷èñëåíèå_1"/>
    <w:rsid w:val="00AE76F4"/>
    <w:pPr>
      <w:tabs>
        <w:tab w:val="left" w:pos="360"/>
      </w:tabs>
      <w:spacing w:before="120" w:line="360" w:lineRule="auto"/>
      <w:ind w:left="360" w:hanging="360"/>
      <w:jc w:val="both"/>
    </w:pPr>
    <w:rPr>
      <w:sz w:val="24"/>
    </w:rPr>
  </w:style>
  <w:style w:type="paragraph" w:customStyle="1" w:styleId="BodyTextIndent31">
    <w:name w:val="Body Text Indent 31"/>
    <w:rsid w:val="00AE76F4"/>
    <w:pPr>
      <w:ind w:left="34"/>
    </w:pPr>
    <w:rPr>
      <w:rFonts w:ascii="Arial" w:hAnsi="Arial"/>
      <w:sz w:val="24"/>
    </w:rPr>
  </w:style>
  <w:style w:type="paragraph" w:customStyle="1" w:styleId="PlainText1">
    <w:name w:val="Plain Text1"/>
    <w:rsid w:val="00AE76F4"/>
    <w:rPr>
      <w:rFonts w:ascii="Courier New" w:hAnsi="Courier New"/>
    </w:rPr>
  </w:style>
  <w:style w:type="paragraph" w:customStyle="1" w:styleId="DocumentMap1">
    <w:name w:val="Document Map1"/>
    <w:rsid w:val="00AE76F4"/>
    <w:pPr>
      <w:shd w:val="clear" w:color="auto" w:fill="000080"/>
    </w:pPr>
    <w:rPr>
      <w:rFonts w:ascii="Tahoma" w:hAnsi="Tahoma"/>
    </w:rPr>
  </w:style>
  <w:style w:type="paragraph" w:customStyle="1" w:styleId="Title1">
    <w:name w:val="Title1"/>
    <w:rsid w:val="00AE76F4"/>
    <w:pPr>
      <w:jc w:val="center"/>
      <w:outlineLvl w:val="0"/>
    </w:pPr>
    <w:rPr>
      <w:rFonts w:ascii="Arial" w:hAnsi="Arial"/>
      <w:b/>
      <w:sz w:val="24"/>
    </w:rPr>
  </w:style>
  <w:style w:type="paragraph" w:customStyle="1" w:styleId="BodyText22">
    <w:name w:val="Body Text 22"/>
    <w:rsid w:val="00AE76F4"/>
    <w:pPr>
      <w:ind w:firstLine="720"/>
      <w:jc w:val="both"/>
    </w:pPr>
    <w:rPr>
      <w:rFonts w:ascii="Arial" w:hAnsi="Arial"/>
      <w:sz w:val="24"/>
    </w:rPr>
  </w:style>
  <w:style w:type="paragraph" w:customStyle="1" w:styleId="Subtitle1">
    <w:name w:val="Subtitle1"/>
    <w:rsid w:val="00AE76F4"/>
    <w:pPr>
      <w:jc w:val="both"/>
    </w:pPr>
    <w:rPr>
      <w:rFonts w:ascii="Arial" w:hAnsi="Arial"/>
      <w:sz w:val="24"/>
    </w:rPr>
  </w:style>
  <w:style w:type="paragraph" w:customStyle="1" w:styleId="BodyText21">
    <w:name w:val="Body Text 21"/>
    <w:rsid w:val="00AE76F4"/>
    <w:pPr>
      <w:jc w:val="both"/>
      <w:outlineLvl w:val="0"/>
    </w:pPr>
    <w:rPr>
      <w:rFonts w:ascii="Arial" w:hAnsi="Arial"/>
      <w:sz w:val="18"/>
    </w:rPr>
  </w:style>
  <w:style w:type="paragraph" w:customStyle="1" w:styleId="a3">
    <w:name w:val="Нормальный"/>
    <w:rsid w:val="00AE76F4"/>
    <w:pPr>
      <w:widowControl w:val="0"/>
    </w:pPr>
  </w:style>
  <w:style w:type="paragraph" w:customStyle="1" w:styleId="14">
    <w:name w:val="Верхний колонтитул1"/>
    <w:rsid w:val="00AE76F4"/>
    <w:pPr>
      <w:tabs>
        <w:tab w:val="center" w:pos="4677"/>
        <w:tab w:val="right" w:pos="9355"/>
      </w:tabs>
    </w:pPr>
  </w:style>
  <w:style w:type="character" w:customStyle="1" w:styleId="15">
    <w:name w:val="Номер страницы1"/>
    <w:basedOn w:val="Normal1"/>
    <w:rsid w:val="00AE76F4"/>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baseline"/>
      <w:em w:val="none"/>
      <w:lang w:val="ru-RU" w:eastAsia="ru-RU"/>
    </w:rPr>
  </w:style>
  <w:style w:type="paragraph" w:styleId="a4">
    <w:name w:val="Body Text"/>
    <w:basedOn w:val="a"/>
    <w:rsid w:val="00AE76F4"/>
    <w:pPr>
      <w:spacing w:line="360" w:lineRule="auto"/>
      <w:jc w:val="both"/>
    </w:pPr>
    <w:rPr>
      <w:rFonts w:ascii="Arial" w:hAnsi="Arial"/>
    </w:rPr>
  </w:style>
  <w:style w:type="paragraph" w:styleId="a5">
    <w:name w:val="footer"/>
    <w:basedOn w:val="a"/>
    <w:rsid w:val="00AE76F4"/>
    <w:pPr>
      <w:tabs>
        <w:tab w:val="center" w:pos="4153"/>
        <w:tab w:val="right" w:pos="8306"/>
      </w:tabs>
    </w:pPr>
  </w:style>
  <w:style w:type="character" w:styleId="a6">
    <w:name w:val="page number"/>
    <w:basedOn w:val="a0"/>
    <w:rsid w:val="00AE76F4"/>
  </w:style>
  <w:style w:type="paragraph" w:styleId="a7">
    <w:name w:val="header"/>
    <w:basedOn w:val="a"/>
    <w:rsid w:val="00AE76F4"/>
    <w:pPr>
      <w:tabs>
        <w:tab w:val="center" w:pos="4153"/>
        <w:tab w:val="right" w:pos="8306"/>
      </w:tabs>
    </w:pPr>
  </w:style>
  <w:style w:type="paragraph" w:styleId="a8">
    <w:name w:val="Body Text Indent"/>
    <w:basedOn w:val="a"/>
    <w:rsid w:val="00AE76F4"/>
    <w:pPr>
      <w:ind w:left="709" w:firstLine="11"/>
      <w:jc w:val="both"/>
    </w:pPr>
    <w:rPr>
      <w:sz w:val="24"/>
    </w:rPr>
  </w:style>
  <w:style w:type="paragraph" w:styleId="a9">
    <w:name w:val="Plain Text"/>
    <w:basedOn w:val="a"/>
    <w:rsid w:val="00AE76F4"/>
    <w:rPr>
      <w:rFonts w:ascii="Courier New" w:hAnsi="Courier New"/>
    </w:rPr>
  </w:style>
  <w:style w:type="table" w:styleId="aa">
    <w:name w:val="Table Grid"/>
    <w:basedOn w:val="a1"/>
    <w:uiPriority w:val="59"/>
    <w:rsid w:val="00FF4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rsid w:val="00403A94"/>
    <w:pPr>
      <w:spacing w:after="120" w:line="480" w:lineRule="auto"/>
      <w:ind w:left="283"/>
    </w:pPr>
  </w:style>
  <w:style w:type="character" w:styleId="ab">
    <w:name w:val="Hyperlink"/>
    <w:rsid w:val="006B0BD4"/>
    <w:rPr>
      <w:b/>
      <w:bCs/>
      <w:strike w:val="0"/>
      <w:dstrike w:val="0"/>
      <w:color w:val="665566"/>
      <w:u w:val="none"/>
      <w:effect w:val="none"/>
    </w:rPr>
  </w:style>
  <w:style w:type="paragraph" w:styleId="HTML">
    <w:name w:val="HTML Preformatted"/>
    <w:basedOn w:val="a"/>
    <w:rsid w:val="00B61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c">
    <w:name w:val="Знак"/>
    <w:basedOn w:val="a"/>
    <w:rsid w:val="00CC0437"/>
    <w:pPr>
      <w:spacing w:after="160" w:line="240" w:lineRule="exact"/>
    </w:pPr>
    <w:rPr>
      <w:rFonts w:ascii="Verdana" w:hAnsi="Verdana"/>
      <w:lang w:val="en-US" w:eastAsia="en-US"/>
    </w:rPr>
  </w:style>
  <w:style w:type="paragraph" w:customStyle="1" w:styleId="ConsNonformat">
    <w:name w:val="ConsNonformat"/>
    <w:rsid w:val="00020BFA"/>
    <w:pPr>
      <w:widowControl w:val="0"/>
      <w:autoSpaceDE w:val="0"/>
      <w:autoSpaceDN w:val="0"/>
      <w:adjustRightInd w:val="0"/>
    </w:pPr>
    <w:rPr>
      <w:rFonts w:ascii="Courier New" w:eastAsia="Times New Roman" w:hAnsi="Courier New" w:cs="Courier New"/>
      <w:sz w:val="24"/>
      <w:szCs w:val="24"/>
    </w:rPr>
  </w:style>
  <w:style w:type="paragraph" w:customStyle="1" w:styleId="CM2">
    <w:name w:val="CM2"/>
    <w:basedOn w:val="a"/>
    <w:next w:val="a"/>
    <w:uiPriority w:val="99"/>
    <w:rsid w:val="0054642C"/>
    <w:pPr>
      <w:widowControl w:val="0"/>
      <w:autoSpaceDE w:val="0"/>
      <w:autoSpaceDN w:val="0"/>
      <w:adjustRightInd w:val="0"/>
      <w:spacing w:line="291" w:lineRule="atLeast"/>
    </w:pPr>
    <w:rPr>
      <w:rFonts w:ascii="Nimbus Roman No9 L" w:eastAsia="Times New Roman" w:hAnsi="Nimbus Roman No9 L"/>
      <w:sz w:val="24"/>
      <w:szCs w:val="24"/>
    </w:rPr>
  </w:style>
  <w:style w:type="paragraph" w:customStyle="1" w:styleId="CM4">
    <w:name w:val="CM4"/>
    <w:basedOn w:val="a"/>
    <w:next w:val="a"/>
    <w:uiPriority w:val="99"/>
    <w:rsid w:val="0096654C"/>
    <w:pPr>
      <w:widowControl w:val="0"/>
      <w:autoSpaceDE w:val="0"/>
      <w:autoSpaceDN w:val="0"/>
      <w:adjustRightInd w:val="0"/>
      <w:spacing w:line="296" w:lineRule="atLeast"/>
    </w:pPr>
    <w:rPr>
      <w:rFonts w:ascii="Nimbus Roman No9 L" w:eastAsia="Times New Roman" w:hAnsi="Nimbus Roman No9 L"/>
      <w:sz w:val="24"/>
      <w:szCs w:val="24"/>
    </w:rPr>
  </w:style>
  <w:style w:type="paragraph" w:customStyle="1" w:styleId="CM10">
    <w:name w:val="CM10"/>
    <w:basedOn w:val="a"/>
    <w:next w:val="a"/>
    <w:uiPriority w:val="99"/>
    <w:rsid w:val="0096654C"/>
    <w:pPr>
      <w:widowControl w:val="0"/>
      <w:autoSpaceDE w:val="0"/>
      <w:autoSpaceDN w:val="0"/>
      <w:adjustRightInd w:val="0"/>
    </w:pPr>
    <w:rPr>
      <w:rFonts w:ascii="Nimbus Roman No9 L" w:eastAsia="Times New Roman" w:hAnsi="Nimbus Roman No9 L"/>
      <w:sz w:val="24"/>
      <w:szCs w:val="24"/>
    </w:rPr>
  </w:style>
  <w:style w:type="paragraph" w:customStyle="1" w:styleId="CM12">
    <w:name w:val="CM12"/>
    <w:basedOn w:val="a"/>
    <w:next w:val="a"/>
    <w:uiPriority w:val="99"/>
    <w:rsid w:val="0096654C"/>
    <w:pPr>
      <w:widowControl w:val="0"/>
      <w:autoSpaceDE w:val="0"/>
      <w:autoSpaceDN w:val="0"/>
      <w:adjustRightInd w:val="0"/>
    </w:pPr>
    <w:rPr>
      <w:rFonts w:ascii="Nimbus Roman No9 L" w:eastAsia="Times New Roman" w:hAnsi="Nimbus Roman No9 L"/>
      <w:sz w:val="24"/>
      <w:szCs w:val="24"/>
    </w:rPr>
  </w:style>
  <w:style w:type="paragraph" w:customStyle="1" w:styleId="CM3">
    <w:name w:val="CM3"/>
    <w:basedOn w:val="a"/>
    <w:next w:val="a"/>
    <w:uiPriority w:val="99"/>
    <w:rsid w:val="0096654C"/>
    <w:pPr>
      <w:widowControl w:val="0"/>
      <w:autoSpaceDE w:val="0"/>
      <w:autoSpaceDN w:val="0"/>
      <w:adjustRightInd w:val="0"/>
      <w:spacing w:line="293" w:lineRule="atLeast"/>
    </w:pPr>
    <w:rPr>
      <w:rFonts w:ascii="Nimbus Roman No9 L" w:eastAsia="Times New Roman" w:hAnsi="Nimbus Roman No9 L"/>
      <w:sz w:val="24"/>
      <w:szCs w:val="24"/>
    </w:rPr>
  </w:style>
  <w:style w:type="paragraph" w:customStyle="1" w:styleId="Default">
    <w:name w:val="Default"/>
    <w:rsid w:val="008D354C"/>
    <w:pPr>
      <w:widowControl w:val="0"/>
      <w:autoSpaceDE w:val="0"/>
      <w:autoSpaceDN w:val="0"/>
      <w:adjustRightInd w:val="0"/>
    </w:pPr>
    <w:rPr>
      <w:rFonts w:ascii="Nimbus Roman No9 L" w:eastAsia="Times New Roman" w:hAnsi="Nimbus Roman No9 L" w:cs="Nimbus Roman No9 L"/>
      <w:color w:val="000000"/>
      <w:sz w:val="24"/>
      <w:szCs w:val="24"/>
    </w:rPr>
  </w:style>
  <w:style w:type="paragraph" w:styleId="ad">
    <w:name w:val="No Spacing"/>
    <w:uiPriority w:val="1"/>
    <w:qFormat/>
    <w:rsid w:val="0091711B"/>
    <w:pPr>
      <w:suppressAutoHyphens/>
    </w:pPr>
    <w:rPr>
      <w:rFonts w:eastAsia="Times New Roman"/>
      <w:sz w:val="24"/>
      <w:szCs w:val="24"/>
      <w:lang w:eastAsia="ar-SA"/>
    </w:rPr>
  </w:style>
  <w:style w:type="paragraph" w:styleId="ae">
    <w:name w:val="List Paragraph"/>
    <w:basedOn w:val="a"/>
    <w:uiPriority w:val="34"/>
    <w:qFormat/>
    <w:rsid w:val="00122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21933">
      <w:bodyDiv w:val="1"/>
      <w:marLeft w:val="0"/>
      <w:marRight w:val="0"/>
      <w:marTop w:val="0"/>
      <w:marBottom w:val="0"/>
      <w:divBdr>
        <w:top w:val="none" w:sz="0" w:space="0" w:color="auto"/>
        <w:left w:val="none" w:sz="0" w:space="0" w:color="auto"/>
        <w:bottom w:val="none" w:sz="0" w:space="0" w:color="auto"/>
        <w:right w:val="none" w:sz="0" w:space="0" w:color="auto"/>
      </w:divBdr>
    </w:div>
    <w:div w:id="251473951">
      <w:bodyDiv w:val="1"/>
      <w:marLeft w:val="0"/>
      <w:marRight w:val="0"/>
      <w:marTop w:val="0"/>
      <w:marBottom w:val="0"/>
      <w:divBdr>
        <w:top w:val="none" w:sz="0" w:space="0" w:color="auto"/>
        <w:left w:val="none" w:sz="0" w:space="0" w:color="auto"/>
        <w:bottom w:val="none" w:sz="0" w:space="0" w:color="auto"/>
        <w:right w:val="none" w:sz="0" w:space="0" w:color="auto"/>
      </w:divBdr>
    </w:div>
    <w:div w:id="480078823">
      <w:bodyDiv w:val="1"/>
      <w:marLeft w:val="0"/>
      <w:marRight w:val="0"/>
      <w:marTop w:val="0"/>
      <w:marBottom w:val="0"/>
      <w:divBdr>
        <w:top w:val="none" w:sz="0" w:space="0" w:color="auto"/>
        <w:left w:val="none" w:sz="0" w:space="0" w:color="auto"/>
        <w:bottom w:val="none" w:sz="0" w:space="0" w:color="auto"/>
        <w:right w:val="none" w:sz="0" w:space="0" w:color="auto"/>
      </w:divBdr>
    </w:div>
    <w:div w:id="646321665">
      <w:bodyDiv w:val="1"/>
      <w:marLeft w:val="0"/>
      <w:marRight w:val="0"/>
      <w:marTop w:val="0"/>
      <w:marBottom w:val="0"/>
      <w:divBdr>
        <w:top w:val="none" w:sz="0" w:space="0" w:color="auto"/>
        <w:left w:val="none" w:sz="0" w:space="0" w:color="auto"/>
        <w:bottom w:val="none" w:sz="0" w:space="0" w:color="auto"/>
        <w:right w:val="none" w:sz="0" w:space="0" w:color="auto"/>
      </w:divBdr>
    </w:div>
    <w:div w:id="754284269">
      <w:bodyDiv w:val="1"/>
      <w:marLeft w:val="0"/>
      <w:marRight w:val="0"/>
      <w:marTop w:val="0"/>
      <w:marBottom w:val="0"/>
      <w:divBdr>
        <w:top w:val="none" w:sz="0" w:space="0" w:color="auto"/>
        <w:left w:val="none" w:sz="0" w:space="0" w:color="auto"/>
        <w:bottom w:val="none" w:sz="0" w:space="0" w:color="auto"/>
        <w:right w:val="none" w:sz="0" w:space="0" w:color="auto"/>
      </w:divBdr>
      <w:divsChild>
        <w:div w:id="798380710">
          <w:marLeft w:val="0"/>
          <w:marRight w:val="0"/>
          <w:marTop w:val="0"/>
          <w:marBottom w:val="0"/>
          <w:divBdr>
            <w:top w:val="none" w:sz="0" w:space="0" w:color="auto"/>
            <w:left w:val="none" w:sz="0" w:space="0" w:color="auto"/>
            <w:bottom w:val="none" w:sz="0" w:space="0" w:color="auto"/>
            <w:right w:val="none" w:sz="0" w:space="0" w:color="auto"/>
          </w:divBdr>
        </w:div>
        <w:div w:id="1038357283">
          <w:marLeft w:val="0"/>
          <w:marRight w:val="0"/>
          <w:marTop w:val="0"/>
          <w:marBottom w:val="0"/>
          <w:divBdr>
            <w:top w:val="none" w:sz="0" w:space="0" w:color="auto"/>
            <w:left w:val="none" w:sz="0" w:space="0" w:color="auto"/>
            <w:bottom w:val="none" w:sz="0" w:space="0" w:color="auto"/>
            <w:right w:val="none" w:sz="0" w:space="0" w:color="auto"/>
          </w:divBdr>
        </w:div>
      </w:divsChild>
    </w:div>
    <w:div w:id="821695598">
      <w:bodyDiv w:val="1"/>
      <w:marLeft w:val="0"/>
      <w:marRight w:val="0"/>
      <w:marTop w:val="0"/>
      <w:marBottom w:val="0"/>
      <w:divBdr>
        <w:top w:val="none" w:sz="0" w:space="0" w:color="auto"/>
        <w:left w:val="none" w:sz="0" w:space="0" w:color="auto"/>
        <w:bottom w:val="none" w:sz="0" w:space="0" w:color="auto"/>
        <w:right w:val="none" w:sz="0" w:space="0" w:color="auto"/>
      </w:divBdr>
    </w:div>
    <w:div w:id="1115104007">
      <w:bodyDiv w:val="1"/>
      <w:marLeft w:val="0"/>
      <w:marRight w:val="0"/>
      <w:marTop w:val="0"/>
      <w:marBottom w:val="0"/>
      <w:divBdr>
        <w:top w:val="none" w:sz="0" w:space="0" w:color="auto"/>
        <w:left w:val="none" w:sz="0" w:space="0" w:color="auto"/>
        <w:bottom w:val="none" w:sz="0" w:space="0" w:color="auto"/>
        <w:right w:val="none" w:sz="0" w:space="0" w:color="auto"/>
      </w:divBdr>
    </w:div>
    <w:div w:id="1261718041">
      <w:bodyDiv w:val="1"/>
      <w:marLeft w:val="0"/>
      <w:marRight w:val="0"/>
      <w:marTop w:val="0"/>
      <w:marBottom w:val="0"/>
      <w:divBdr>
        <w:top w:val="none" w:sz="0" w:space="0" w:color="auto"/>
        <w:left w:val="none" w:sz="0" w:space="0" w:color="auto"/>
        <w:bottom w:val="none" w:sz="0" w:space="0" w:color="auto"/>
        <w:right w:val="none" w:sz="0" w:space="0" w:color="auto"/>
      </w:divBdr>
    </w:div>
    <w:div w:id="1517188809">
      <w:bodyDiv w:val="1"/>
      <w:marLeft w:val="0"/>
      <w:marRight w:val="0"/>
      <w:marTop w:val="0"/>
      <w:marBottom w:val="0"/>
      <w:divBdr>
        <w:top w:val="none" w:sz="0" w:space="0" w:color="auto"/>
        <w:left w:val="none" w:sz="0" w:space="0" w:color="auto"/>
        <w:bottom w:val="none" w:sz="0" w:space="0" w:color="auto"/>
        <w:right w:val="none" w:sz="0" w:space="0" w:color="auto"/>
      </w:divBdr>
    </w:div>
    <w:div w:id="1864399611">
      <w:bodyDiv w:val="1"/>
      <w:marLeft w:val="0"/>
      <w:marRight w:val="0"/>
      <w:marTop w:val="0"/>
      <w:marBottom w:val="0"/>
      <w:divBdr>
        <w:top w:val="none" w:sz="0" w:space="0" w:color="auto"/>
        <w:left w:val="none" w:sz="0" w:space="0" w:color="auto"/>
        <w:bottom w:val="none" w:sz="0" w:space="0" w:color="auto"/>
        <w:right w:val="none" w:sz="0" w:space="0" w:color="auto"/>
      </w:divBdr>
    </w:div>
    <w:div w:id="203398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ntc@yandex.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ntc@yandex.ru" TargetMode="External"/><Relationship Id="rId5" Type="http://schemas.openxmlformats.org/officeDocument/2006/relationships/footnotes" Target="footnotes.xml"/><Relationship Id="rId10" Type="http://schemas.openxmlformats.org/officeDocument/2006/relationships/hyperlink" Target="mailto:rntc@yandex.ru"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8</Pages>
  <Words>2437</Words>
  <Characters>13895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Д О Г О В О Р  N 28</vt:lpstr>
    </vt:vector>
  </TitlesOfParts>
  <Company>УрО РАН</Company>
  <LinksUpToDate>false</LinksUpToDate>
  <CharactersWithSpaces>16300</CharactersWithSpaces>
  <SharedDoc>false</SharedDoc>
  <HLinks>
    <vt:vector size="18" baseType="variant">
      <vt:variant>
        <vt:i4>2818075</vt:i4>
      </vt:variant>
      <vt:variant>
        <vt:i4>6</vt:i4>
      </vt:variant>
      <vt:variant>
        <vt:i4>0</vt:i4>
      </vt:variant>
      <vt:variant>
        <vt:i4>5</vt:i4>
      </vt:variant>
      <vt:variant>
        <vt:lpwstr>mailto:rntc@yandex.ru</vt:lpwstr>
      </vt:variant>
      <vt:variant>
        <vt:lpwstr/>
      </vt:variant>
      <vt:variant>
        <vt:i4>2818075</vt:i4>
      </vt:variant>
      <vt:variant>
        <vt:i4>3</vt:i4>
      </vt:variant>
      <vt:variant>
        <vt:i4>0</vt:i4>
      </vt:variant>
      <vt:variant>
        <vt:i4>5</vt:i4>
      </vt:variant>
      <vt:variant>
        <vt:lpwstr>mailto:rntc@yandex.ru</vt:lpwstr>
      </vt:variant>
      <vt:variant>
        <vt:lpwstr/>
      </vt:variant>
      <vt:variant>
        <vt:i4>2818075</vt:i4>
      </vt:variant>
      <vt:variant>
        <vt:i4>0</vt:i4>
      </vt:variant>
      <vt:variant>
        <vt:i4>0</vt:i4>
      </vt:variant>
      <vt:variant>
        <vt:i4>5</vt:i4>
      </vt:variant>
      <vt:variant>
        <vt:lpwstr>mailto:rntc@yandex.ru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N 28</dc:title>
  <dc:creator>Каленов Н.Е.</dc:creator>
  <cp:lastModifiedBy>тихон еленович</cp:lastModifiedBy>
  <cp:revision>33</cp:revision>
  <cp:lastPrinted>2016-02-12T08:15:00Z</cp:lastPrinted>
  <dcterms:created xsi:type="dcterms:W3CDTF">2023-04-14T16:55:00Z</dcterms:created>
  <dcterms:modified xsi:type="dcterms:W3CDTF">2023-05-17T12:39:00Z</dcterms:modified>
</cp:coreProperties>
</file>